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8" w:rsidRDefault="000B6665">
      <w:pPr>
        <w:pStyle w:val="Standard"/>
        <w:ind w:left="425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</w:rPr>
        <w:t>Утверждено:</w:t>
      </w:r>
    </w:p>
    <w:p w:rsidR="00C23868" w:rsidRDefault="000B6665">
      <w:pPr>
        <w:pStyle w:val="Standard"/>
        <w:ind w:left="425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Постановлением   Администрации</w:t>
      </w:r>
    </w:p>
    <w:p w:rsidR="00C23868" w:rsidRDefault="000B6665">
      <w:pPr>
        <w:pStyle w:val="Standard"/>
        <w:ind w:left="4253"/>
        <w:jc w:val="center"/>
      </w:pPr>
      <w:r>
        <w:rPr>
          <w:rFonts w:ascii="Arial" w:eastAsia="Arial" w:hAnsi="Arial" w:cs="Arial"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</w:t>
      </w:r>
    </w:p>
    <w:p w:rsidR="00C23868" w:rsidRDefault="000B6665">
      <w:pPr>
        <w:pStyle w:val="Standard"/>
        <w:ind w:left="425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 09.07.2012г.  N 10</w:t>
      </w:r>
    </w:p>
    <w:p w:rsidR="00C23868" w:rsidRDefault="00C23868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C23868" w:rsidRDefault="000B6665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C23868" w:rsidRDefault="000B6665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Положение</w:t>
      </w:r>
    </w:p>
    <w:p w:rsidR="00C23868" w:rsidRDefault="000B6665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 порядке подготовки проекта генерального плана и правил землепользования и застройки, и внесения изменений в них Хасаут-Греческого сельского поселения Зеленчукского муниципального района Карачаево</w:t>
      </w:r>
      <w:r>
        <w:rPr>
          <w:rFonts w:ascii="Times New Roman" w:eastAsia="Times New Roman" w:hAnsi="Times New Roman" w:cs="Times New Roman"/>
          <w:b/>
          <w:color w:val="auto"/>
        </w:rPr>
        <w:t>-Черкесской республики</w:t>
      </w:r>
    </w:p>
    <w:p w:rsidR="00C23868" w:rsidRDefault="00C23868">
      <w:pPr>
        <w:pStyle w:val="Standard"/>
        <w:rPr>
          <w:rFonts w:eastAsia="Calibri" w:cs="Calibri"/>
          <w:color w:val="auto"/>
          <w:sz w:val="22"/>
        </w:rPr>
      </w:pP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1.Подготовка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осуществляется  в соответствии с требованиями статьи 9 Градостроительного кодекса РФ и с учетом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региональных и (или)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 о подготовке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</w:t>
      </w:r>
      <w:r>
        <w:rPr>
          <w:rFonts w:ascii="Arial" w:eastAsia="Arial" w:hAnsi="Arial" w:cs="Arial"/>
          <w:b/>
          <w:color w:val="auto"/>
        </w:rPr>
        <w:t xml:space="preserve">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, путем издания постановления Главы Администрации  </w:t>
      </w:r>
      <w:r>
        <w:rPr>
          <w:rFonts w:ascii="Arial" w:eastAsia="Arial" w:hAnsi="Arial" w:cs="Arial"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поселения, определяющего должностных  лиц, ответственных за организацию подготовки  </w:t>
      </w:r>
      <w:r>
        <w:rPr>
          <w:rFonts w:ascii="Arial" w:eastAsia="Arial" w:hAnsi="Arial" w:cs="Arial"/>
          <w:b/>
          <w:color w:val="auto"/>
        </w:rPr>
        <w:t>генерального план</w:t>
      </w:r>
      <w:r>
        <w:rPr>
          <w:rFonts w:ascii="Arial" w:eastAsia="Arial" w:hAnsi="Arial" w:cs="Arial"/>
          <w:b/>
          <w:color w:val="auto"/>
        </w:rPr>
        <w:t>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сроки подготовки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, порядок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финансирования работ  по подготовке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Лица, ответственные за организацию подготовки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</w:t>
      </w:r>
      <w:r>
        <w:rPr>
          <w:rFonts w:ascii="Arial" w:eastAsia="Arial" w:hAnsi="Arial" w:cs="Arial"/>
          <w:b/>
          <w:color w:val="auto"/>
        </w:rPr>
        <w:t>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: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1.1. Утверждают   техническое   задание   на   разработку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</w:t>
      </w:r>
      <w:r>
        <w:rPr>
          <w:rFonts w:ascii="Arial" w:eastAsia="Arial" w:hAnsi="Arial" w:cs="Arial"/>
          <w:b/>
          <w:color w:val="auto"/>
        </w:rPr>
        <w:t>ия</w:t>
      </w:r>
      <w:r>
        <w:rPr>
          <w:rFonts w:ascii="Times New Roman" w:eastAsia="Times New Roman" w:hAnsi="Times New Roman" w:cs="Times New Roman"/>
          <w:color w:val="auto"/>
          <w:sz w:val="28"/>
        </w:rPr>
        <w:t>, в котором должны содержаться требования к составу и содержанию проекта;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1.2. Организуют размещение муниципального заказа на выполнение работ по подготовке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</w:t>
      </w:r>
      <w:r>
        <w:rPr>
          <w:rFonts w:ascii="Arial" w:eastAsia="Arial" w:hAnsi="Arial" w:cs="Arial"/>
          <w:b/>
          <w:color w:val="auto"/>
        </w:rPr>
        <w:t>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соответствии с требованиями Федерального закона от 21 июля 2005 г. N 94-ФЗ "О размещении заказов на поставки товаров, выполнение работ, оказание услуг для государственных и муниципальных нужд";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1.3.     По результатам исполнения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заказа :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1.3.1. Администрация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 поселения обеспечивает  доступ к проектам документов </w:t>
      </w:r>
      <w:r>
        <w:rPr>
          <w:rFonts w:ascii="Arial" w:eastAsia="Arial" w:hAnsi="Arial" w:cs="Arial"/>
          <w:b/>
          <w:color w:val="auto"/>
        </w:rPr>
        <w:t xml:space="preserve">генерального плана и правил землепользования и застройки, и внесения изменений в них Хасаут-Греческого сельского </w:t>
      </w:r>
      <w:r>
        <w:rPr>
          <w:rFonts w:ascii="Arial" w:eastAsia="Arial" w:hAnsi="Arial" w:cs="Arial"/>
          <w:b/>
          <w:color w:val="auto"/>
        </w:rPr>
        <w:lastRenderedPageBreak/>
        <w:t>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мат</w:t>
      </w:r>
      <w:r>
        <w:rPr>
          <w:rFonts w:ascii="Times New Roman" w:eastAsia="Times New Roman" w:hAnsi="Times New Roman" w:cs="Times New Roman"/>
          <w:color w:val="auto"/>
          <w:sz w:val="28"/>
        </w:rPr>
        <w:t>ериалам по обоснованию таких проектов в информационной системе территориального планирования с использованием официального сайта в сети "Интернет", определенного федеральным органом исполнительной власти, уполномоченным на осуществление контроля за соблюде</w:t>
      </w:r>
      <w:r>
        <w:rPr>
          <w:rFonts w:ascii="Times New Roman" w:eastAsia="Times New Roman" w:hAnsi="Times New Roman" w:cs="Times New Roman"/>
          <w:color w:val="auto"/>
          <w:sz w:val="28"/>
        </w:rPr>
        <w:t>нием порядка ведения информационной системы территориального планирования   не менее чем за три месяца до их утверждения.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1.3.2. Администрация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 поселения осуществляют прием  предложений заинтересованных лиц по проекту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.  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Комиссия по выработке согласованных предложе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ний по организации подготовки проекта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(далее - комиссия), создается на основании постановления Главы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ления, рассматривает предложения, поступившие от заинтересованных лиц, в течение двадцати рабочих дней с даты поступления и принимает решение об учете этих предложений в проекте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</w:t>
      </w:r>
      <w:r>
        <w:rPr>
          <w:rFonts w:ascii="Arial" w:eastAsia="Arial" w:hAnsi="Arial" w:cs="Arial"/>
          <w:b/>
          <w:color w:val="auto"/>
        </w:rPr>
        <w:t xml:space="preserve">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либо об их отклонении.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По итогам рассмотрения проекта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>, доработанного с учетом предложе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ний заинтересованных лиц, Глава 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 принимает решение о направлении проекта  на согласование в соответствии с порядком, установленным Градостроительным кодексом РФ, либо о возврате проекта     на доработку разработчику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течении 10 дней со дня предоставления проекта комиссией и (или) разработчиком.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 основании документов и материалов, представленных комиссией, Глава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   вправе принять решение о направлении согласованных или несогласов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анных в определенной части проекта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в  Совет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 или об отклонении проекта  </w:t>
      </w:r>
      <w:r>
        <w:rPr>
          <w:rFonts w:ascii="Arial" w:eastAsia="Arial" w:hAnsi="Arial" w:cs="Arial"/>
          <w:b/>
          <w:color w:val="auto"/>
        </w:rPr>
        <w:t xml:space="preserve">генерального плана и </w:t>
      </w:r>
      <w:r>
        <w:rPr>
          <w:rFonts w:ascii="Arial" w:eastAsia="Arial" w:hAnsi="Arial" w:cs="Arial"/>
          <w:b/>
          <w:color w:val="auto"/>
        </w:rPr>
        <w:t>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о направлении его на доработку.</w:t>
      </w:r>
    </w:p>
    <w:p w:rsidR="00C23868" w:rsidRDefault="000B666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Хасаут-Греческого сельского поселения  вносит проект об утверждении генерального плана Хасаут-Греческого сельского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поселения  на очередное заседание Совета Хасаут-Греческого сельского поселения  для рассмотрения.</w:t>
      </w:r>
    </w:p>
    <w:p w:rsidR="00C23868" w:rsidRDefault="000B666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Решение, принятое Советом Хасаут-Греческого сельского поселения  направляется  им для подписания и обнародования Главе Хасаут-Греческого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срок не более семи календарных дней.</w:t>
      </w:r>
    </w:p>
    <w:p w:rsidR="00C23868" w:rsidRDefault="000B666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Решение Совета Хасаут-Греческого сельского поселения, вступает в силу после   обнародования в установленном порядке.</w:t>
      </w:r>
    </w:p>
    <w:p w:rsidR="00C23868" w:rsidRDefault="000B6665">
      <w:pPr>
        <w:pStyle w:val="Standard"/>
        <w:ind w:firstLine="540"/>
        <w:jc w:val="both"/>
      </w:pPr>
      <w:r>
        <w:rPr>
          <w:rFonts w:ascii="Arial" w:eastAsia="Arial" w:hAnsi="Arial" w:cs="Arial"/>
          <w:b/>
          <w:color w:val="auto"/>
        </w:rPr>
        <w:t>генеральный план и правила землепользования и застройки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подле</w:t>
      </w:r>
      <w:r>
        <w:rPr>
          <w:rFonts w:ascii="Times New Roman" w:eastAsia="Times New Roman" w:hAnsi="Times New Roman" w:cs="Times New Roman"/>
          <w:color w:val="auto"/>
          <w:sz w:val="28"/>
        </w:rPr>
        <w:t>жат обнародованию.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 отклонении проекта Советом депутатов Хасаут-Греческого сельского поселения проект подлежит доработке в сроки, указанные в соответствующем решении Совета Хасаут-Греческого сельского поселения  «Об отклонении проекта </w:t>
      </w:r>
      <w:r>
        <w:rPr>
          <w:rFonts w:ascii="Arial" w:eastAsia="Arial" w:hAnsi="Arial" w:cs="Arial"/>
          <w:b/>
          <w:color w:val="auto"/>
        </w:rPr>
        <w:t>генерального плана</w:t>
      </w:r>
      <w:r>
        <w:rPr>
          <w:rFonts w:ascii="Arial" w:eastAsia="Arial" w:hAnsi="Arial" w:cs="Arial"/>
          <w:b/>
          <w:color w:val="auto"/>
        </w:rPr>
        <w:t xml:space="preserve">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>».</w:t>
      </w:r>
    </w:p>
    <w:p w:rsidR="00C23868" w:rsidRDefault="00C23868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C23868" w:rsidRDefault="00C23868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2. Порядок   подготовки и внесения изменений в </w:t>
      </w:r>
      <w:r>
        <w:rPr>
          <w:rFonts w:ascii="Arial" w:eastAsia="Arial" w:hAnsi="Arial" w:cs="Arial"/>
          <w:b/>
          <w:color w:val="auto"/>
        </w:rPr>
        <w:t>генеральный план и правила землепользования и застройки  Хасаут-Греческого 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: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Вне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сение изменений в генеральный план </w:t>
      </w:r>
      <w:r>
        <w:rPr>
          <w:rFonts w:ascii="Arial" w:eastAsia="Arial" w:hAnsi="Arial" w:cs="Arial"/>
          <w:b/>
          <w:color w:val="auto"/>
        </w:rPr>
        <w:t>правила землепользования и застройки 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осуществляется в соответствии с требованиями, предусмотренными частями 2-13 статьи 24  Градостроительного кодекса Российской Федерации, пунктом 2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настоящего Положения.</w:t>
      </w:r>
    </w:p>
    <w:p w:rsidR="00C23868" w:rsidRDefault="000B666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Субъекты, обладающие в соответствии с Градостроительным кодексом РФ правом представлять предложения о внесении изменений в генеральный план, направляют такие предложения Главе Хасаут-Греческого сельского поселения.</w:t>
      </w:r>
    </w:p>
    <w:p w:rsidR="00C23868" w:rsidRDefault="000B666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Предложения о вн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есении изменений   в течение месяца со дня их поступления рассматривает Глава Хасаут-Греческого сельского поселения  и  принимает  по ним решение о подготовке изменений либо о мотивированном отказе о внесении изменений в генеральный план Хасаут-Греческого </w:t>
      </w:r>
      <w:r>
        <w:rPr>
          <w:rFonts w:ascii="Times New Roman" w:eastAsia="Times New Roman" w:hAnsi="Times New Roman" w:cs="Times New Roman"/>
          <w:color w:val="auto"/>
          <w:sz w:val="28"/>
        </w:rPr>
        <w:t>сельского поселения.</w:t>
      </w:r>
    </w:p>
    <w:p w:rsidR="00C23868" w:rsidRDefault="000B666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 о подготовке внесения изменений   либо о мотивированном отказе о внесении изменений принимается в форме постановления Главы Администрации Хасаут-Греческого сельского поселения, подлежит опубликованию в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районной </w:t>
      </w:r>
      <w:r>
        <w:rPr>
          <w:rFonts w:ascii="Times New Roman" w:eastAsia="Times New Roman" w:hAnsi="Times New Roman" w:cs="Times New Roman"/>
          <w:color w:val="auto"/>
          <w:sz w:val="28"/>
        </w:rPr>
        <w:t>газете «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Экспрес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с-почта</w:t>
      </w:r>
      <w:r>
        <w:rPr>
          <w:rFonts w:ascii="Times New Roman" w:eastAsia="Times New Roman" w:hAnsi="Times New Roman" w:cs="Times New Roman"/>
          <w:color w:val="auto"/>
          <w:sz w:val="28"/>
        </w:rPr>
        <w:t>»  и направлению в течении 3-х дней лицам, внесшим предложения.</w:t>
      </w:r>
    </w:p>
    <w:sectPr w:rsidR="00C238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65" w:rsidRDefault="000B6665">
      <w:r>
        <w:separator/>
      </w:r>
    </w:p>
  </w:endnote>
  <w:endnote w:type="continuationSeparator" w:id="0">
    <w:p w:rsidR="000B6665" w:rsidRDefault="000B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65" w:rsidRDefault="000B6665">
      <w:r>
        <w:separator/>
      </w:r>
    </w:p>
  </w:footnote>
  <w:footnote w:type="continuationSeparator" w:id="0">
    <w:p w:rsidR="000B6665" w:rsidRDefault="000B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3868"/>
    <w:rsid w:val="000B6665"/>
    <w:rsid w:val="00820B97"/>
    <w:rsid w:val="00C2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C5D93-F5E1-472D-80B8-CD051283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2022-01-22T13:58:00Z</dcterms:created>
  <dcterms:modified xsi:type="dcterms:W3CDTF">2022-01-22T13:58:00Z</dcterms:modified>
</cp:coreProperties>
</file>