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78" w:rsidRDefault="003E384E">
      <w:pPr>
        <w:pStyle w:val="Standard"/>
        <w:ind w:left="468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Приложение</w:t>
      </w:r>
    </w:p>
    <w:p w:rsidR="00312578" w:rsidRDefault="003E384E">
      <w:pPr>
        <w:pStyle w:val="Standard"/>
        <w:ind w:left="46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Хасаут-</w:t>
      </w:r>
    </w:p>
    <w:p w:rsidR="00312578" w:rsidRDefault="003E384E">
      <w:pPr>
        <w:pStyle w:val="Standard"/>
        <w:ind w:left="46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Греческого сельского поселения</w:t>
      </w:r>
    </w:p>
    <w:p w:rsidR="00312578" w:rsidRDefault="003E384E">
      <w:pPr>
        <w:pStyle w:val="Standard"/>
        <w:ind w:left="46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Зеленчукского муниципального района</w:t>
      </w:r>
    </w:p>
    <w:p w:rsidR="00312578" w:rsidRDefault="003E384E">
      <w:pPr>
        <w:pStyle w:val="Standard"/>
        <w:ind w:left="46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Карачаево-Черкесской Республики</w:t>
      </w:r>
    </w:p>
    <w:p w:rsidR="00312578" w:rsidRDefault="003E384E">
      <w:pPr>
        <w:pStyle w:val="Standard"/>
        <w:ind w:left="46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«27» 12.2012.</w:t>
      </w:r>
      <w:r>
        <w:rPr>
          <w:rFonts w:ascii="Times New Roman" w:hAnsi="Times New Roman"/>
          <w:sz w:val="24"/>
          <w:szCs w:val="24"/>
        </w:rPr>
        <w:t xml:space="preserve"> г.  № 31</w:t>
      </w:r>
    </w:p>
    <w:p w:rsidR="00312578" w:rsidRDefault="00312578">
      <w:pPr>
        <w:pStyle w:val="Standard"/>
        <w:autoSpaceDE w:val="0"/>
        <w:jc w:val="center"/>
        <w:rPr>
          <w:rFonts w:ascii="Times New Roman" w:hAnsi="Times New Roman"/>
          <w:sz w:val="24"/>
          <w:szCs w:val="24"/>
        </w:rPr>
      </w:pPr>
    </w:p>
    <w:p w:rsidR="00312578" w:rsidRDefault="00312578">
      <w:pPr>
        <w:pStyle w:val="Standard"/>
        <w:autoSpaceDE w:val="0"/>
        <w:jc w:val="center"/>
        <w:rPr>
          <w:rFonts w:ascii="Times New Roman" w:hAnsi="Times New Roman"/>
          <w:sz w:val="24"/>
          <w:szCs w:val="24"/>
        </w:rPr>
      </w:pPr>
    </w:p>
    <w:p w:rsidR="00312578" w:rsidRDefault="003E38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312578" w:rsidRDefault="003E384E">
      <w:pPr>
        <w:pStyle w:val="ConsPlusTitle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об имуществе и обязательствах имущественного характера лиц, замещающих должности муниципальной службы в органах местного самоуправления Хасаут-Греческого сельского поселения, и членов их семей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Инт</w:t>
      </w:r>
      <w:r>
        <w:rPr>
          <w:rFonts w:ascii="Times New Roman" w:hAnsi="Times New Roman" w:cs="Times New Roman"/>
          <w:sz w:val="28"/>
          <w:szCs w:val="28"/>
        </w:rPr>
        <w:t>ернет на официальном сайте органов местного самоуправления Хасаут-Греческого сельского поселения  и предоставления этих сведений средствам массовой информации для опубликования</w:t>
      </w:r>
    </w:p>
    <w:p w:rsidR="00312578" w:rsidRDefault="0031257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2578" w:rsidRDefault="00312578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2578" w:rsidRDefault="003E384E">
      <w:pPr>
        <w:pStyle w:val="Standard"/>
        <w:autoSpaceDE w:val="0"/>
        <w:ind w:firstLine="709"/>
      </w:pPr>
      <w:r>
        <w:rPr>
          <w:rFonts w:ascii="Times New Roman" w:hAnsi="Times New Roman"/>
          <w:sz w:val="28"/>
          <w:szCs w:val="28"/>
        </w:rPr>
        <w:t>1. Настоящий порядок устанавливает обязанность органов местного самоуправлени</w:t>
      </w:r>
      <w:r>
        <w:rPr>
          <w:rFonts w:ascii="Times New Roman" w:hAnsi="Times New Roman"/>
          <w:sz w:val="28"/>
          <w:szCs w:val="28"/>
        </w:rPr>
        <w:t>я Хасаут- Греческого сельского поселения по размещению сведений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о доходах, об имуществе и обязательствах имущественного характера лиц, замещающих должности муниципальной службы, их супругов и несовершеннолетних детей в сети Интернет на официальном сайте ор</w:t>
      </w:r>
      <w:r>
        <w:rPr>
          <w:rFonts w:ascii="Times New Roman" w:hAnsi="Times New Roman"/>
          <w:sz w:val="28"/>
          <w:szCs w:val="28"/>
        </w:rPr>
        <w:t>ганов местного самоуправления  Хасаут-Греческого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официальный сайт), а также по предоставлению этих сведений средствам массовой информации для опубликования в связи с их запросами.</w:t>
      </w:r>
    </w:p>
    <w:p w:rsidR="00312578" w:rsidRDefault="003E384E">
      <w:pPr>
        <w:pStyle w:val="Standard"/>
        <w:autoSpaceDE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 официальном сайте размещаются и средствам</w:t>
      </w:r>
      <w:r>
        <w:rPr>
          <w:rFonts w:ascii="Times New Roman" w:hAnsi="Times New Roman"/>
          <w:sz w:val="28"/>
          <w:szCs w:val="28"/>
        </w:rPr>
        <w:t xml:space="preserve">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312578" w:rsidRDefault="003E384E">
      <w:pPr>
        <w:pStyle w:val="Standard"/>
        <w:autoSpaceDE w:val="0"/>
        <w:ind w:firstLine="709"/>
      </w:pPr>
      <w:r>
        <w:rPr>
          <w:rFonts w:ascii="Times New Roman" w:hAnsi="Times New Roman"/>
          <w:sz w:val="28"/>
          <w:szCs w:val="28"/>
        </w:rPr>
        <w:t>1) перечень объектов недвижимого имущества, принадлежащих лицу, замещающему должность муниципальной службы в органе</w:t>
      </w:r>
      <w:r>
        <w:rPr>
          <w:rFonts w:ascii="Times New Roman" w:hAnsi="Times New Roman"/>
          <w:sz w:val="28"/>
          <w:szCs w:val="28"/>
        </w:rPr>
        <w:t xml:space="preserve"> местного самоуправления Хасаут-Греческого сельского поселения, его супруге (супругу)</w:t>
      </w:r>
    </w:p>
    <w:p w:rsidR="00312578" w:rsidRDefault="003E384E">
      <w:pPr>
        <w:pStyle w:val="Standard"/>
        <w:autoSpaceDE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312578" w:rsidRDefault="003E384E">
      <w:pPr>
        <w:pStyle w:val="Standard"/>
        <w:autoSpaceDE w:val="0"/>
        <w:ind w:firstLine="720"/>
      </w:pPr>
      <w:r>
        <w:rPr>
          <w:rFonts w:ascii="Times New Roman" w:hAnsi="Times New Roman"/>
          <w:sz w:val="28"/>
          <w:szCs w:val="28"/>
        </w:rPr>
        <w:t xml:space="preserve">2) перечень </w:t>
      </w:r>
      <w:r>
        <w:rPr>
          <w:rFonts w:ascii="Times New Roman" w:hAnsi="Times New Roman"/>
          <w:sz w:val="28"/>
          <w:szCs w:val="28"/>
        </w:rPr>
        <w:t>транспортных средств, с указанием вида и марки, принадлежащих на праве собственности лицу, замещающему должность муниципальной службы в органе местного самоуправления Хасаут-Греческого сельского поселения, его супруге (супругу)</w:t>
      </w:r>
    </w:p>
    <w:p w:rsidR="00312578" w:rsidRDefault="003E384E">
      <w:pPr>
        <w:pStyle w:val="Standard"/>
        <w:autoSpaceDE w:val="0"/>
        <w:ind w:firstLine="709"/>
      </w:pPr>
      <w:r>
        <w:rPr>
          <w:rFonts w:ascii="Times New Roman" w:hAnsi="Times New Roman"/>
          <w:sz w:val="28"/>
          <w:szCs w:val="28"/>
        </w:rPr>
        <w:t>3) декларированный годовой д</w:t>
      </w:r>
      <w:r>
        <w:rPr>
          <w:rFonts w:ascii="Times New Roman" w:hAnsi="Times New Roman"/>
          <w:sz w:val="28"/>
          <w:szCs w:val="28"/>
        </w:rPr>
        <w:t>оход лица, замещающего должность муниципальной службы в органах местного самоуправления Хасаут-Греческого сельского поселения, его супруги (супруга) и несовершеннолетних детей.</w:t>
      </w:r>
    </w:p>
    <w:p w:rsidR="00312578" w:rsidRDefault="003E384E">
      <w:pPr>
        <w:pStyle w:val="Standard"/>
        <w:autoSpaceDE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размещаемых на официальном сайте и предоставляемых средствам массовой инфо</w:t>
      </w:r>
      <w:r>
        <w:rPr>
          <w:rFonts w:ascii="Times New Roman" w:hAnsi="Times New Roman"/>
          <w:sz w:val="28"/>
          <w:szCs w:val="28"/>
        </w:rPr>
        <w:t>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312578" w:rsidRDefault="003E384E">
      <w:pPr>
        <w:pStyle w:val="Standard"/>
        <w:autoSpaceDE w:val="0"/>
        <w:ind w:firstLine="709"/>
      </w:pPr>
      <w:r>
        <w:rPr>
          <w:rFonts w:ascii="Times New Roman" w:hAnsi="Times New Roman"/>
          <w:sz w:val="28"/>
          <w:szCs w:val="28"/>
        </w:rPr>
        <w:t xml:space="preserve">1) иные сведения (кроме указанных в </w:t>
      </w:r>
      <w:hyperlink r:id="rId6" w:history="1">
        <w:r>
          <w:rPr>
            <w:rFonts w:ascii="Times New Roman" w:hAnsi="Times New Roman"/>
            <w:sz w:val="28"/>
            <w:szCs w:val="28"/>
          </w:rPr>
          <w:t>пункте 2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порядка) о доходах лица, замещающего должность муниципальной службы в органе местного </w:t>
      </w:r>
      <w:r>
        <w:rPr>
          <w:rFonts w:ascii="Times New Roman" w:hAnsi="Times New Roman"/>
          <w:sz w:val="28"/>
          <w:szCs w:val="28"/>
        </w:rPr>
        <w:lastRenderedPageBreak/>
        <w:t>самоуправления Хасаут-Греческого  сельского поселения, его супруги (супруга)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несовершеннолетних детей, об </w:t>
      </w:r>
      <w:r>
        <w:rPr>
          <w:rFonts w:ascii="Times New Roman" w:hAnsi="Times New Roman"/>
          <w:sz w:val="28"/>
          <w:szCs w:val="28"/>
        </w:rPr>
        <w:t>имуществе, принадлежащем на праве собственности названным лицам, и об их обязательствах имущественного характера;</w:t>
      </w:r>
    </w:p>
    <w:p w:rsidR="00312578" w:rsidRDefault="003E384E">
      <w:pPr>
        <w:pStyle w:val="Standard"/>
        <w:autoSpaceDE w:val="0"/>
        <w:ind w:firstLine="709"/>
      </w:pPr>
      <w:r>
        <w:rPr>
          <w:rFonts w:ascii="Times New Roman" w:hAnsi="Times New Roman"/>
          <w:sz w:val="28"/>
          <w:szCs w:val="28"/>
        </w:rPr>
        <w:t>2) персональные данные супруги (супруга), детей и иных членов семьи лица, замещающего должность муниципальной службы в органе местного самоупр</w:t>
      </w:r>
      <w:r>
        <w:rPr>
          <w:rFonts w:ascii="Times New Roman" w:hAnsi="Times New Roman"/>
          <w:sz w:val="28"/>
          <w:szCs w:val="28"/>
        </w:rPr>
        <w:t>авления Хасаут-Греческого сельского поселения;</w:t>
      </w:r>
    </w:p>
    <w:p w:rsidR="00312578" w:rsidRDefault="003E384E">
      <w:pPr>
        <w:pStyle w:val="Standard"/>
        <w:autoSpaceDE w:val="0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312578" w:rsidRDefault="003E384E">
      <w:pPr>
        <w:pStyle w:val="Standard"/>
        <w:autoSpaceDE w:val="0"/>
        <w:ind w:firstLine="709"/>
      </w:pPr>
      <w:r>
        <w:rPr>
          <w:rFonts w:ascii="Times New Roman" w:hAnsi="Times New Roman"/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</w:t>
      </w:r>
      <w:r>
        <w:rPr>
          <w:rFonts w:ascii="Times New Roman" w:hAnsi="Times New Roman"/>
          <w:sz w:val="28"/>
          <w:szCs w:val="28"/>
        </w:rPr>
        <w:t>ьной службы в органе местного самоуправления Хасаут-Греческого сельского поселения, его супруги (супруга) и иных членов семьи;</w:t>
      </w:r>
    </w:p>
    <w:p w:rsidR="00312578" w:rsidRDefault="003E384E">
      <w:pPr>
        <w:pStyle w:val="Standard"/>
        <w:autoSpaceDE w:val="0"/>
        <w:ind w:firstLine="709"/>
      </w:pPr>
      <w:r>
        <w:rPr>
          <w:rFonts w:ascii="Times New Roman" w:hAnsi="Times New Roman"/>
          <w:sz w:val="28"/>
          <w:szCs w:val="28"/>
        </w:rPr>
        <w:t>4) данные, позволяющие определить местонахождение объектов недвижимого имущества, принадлежащих лицу, замещающему должность муниц</w:t>
      </w:r>
      <w:r>
        <w:rPr>
          <w:rFonts w:ascii="Times New Roman" w:hAnsi="Times New Roman"/>
          <w:sz w:val="28"/>
          <w:szCs w:val="28"/>
        </w:rPr>
        <w:t>ипальной службы в органе местного самоуправления Хасаут-Греческого сельского поселения, его супруге (супругу), детям, иным членам семьи на праве собственности или находящихся в их пользовании;</w:t>
      </w:r>
    </w:p>
    <w:p w:rsidR="00312578" w:rsidRDefault="003E384E">
      <w:pPr>
        <w:pStyle w:val="Standard"/>
        <w:autoSpaceDE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информацию, отнесенную к государственной тайне или являющуюс</w:t>
      </w:r>
      <w:r>
        <w:rPr>
          <w:rFonts w:ascii="Times New Roman" w:hAnsi="Times New Roman"/>
          <w:sz w:val="28"/>
          <w:szCs w:val="28"/>
        </w:rPr>
        <w:t>я конфиденциальной.</w:t>
      </w:r>
    </w:p>
    <w:p w:rsidR="00312578" w:rsidRDefault="003E384E">
      <w:pPr>
        <w:pStyle w:val="Standard"/>
        <w:autoSpaceDE w:val="0"/>
        <w:ind w:firstLine="709"/>
      </w:pPr>
      <w:r>
        <w:rPr>
          <w:rFonts w:ascii="Times New Roman" w:hAnsi="Times New Roman"/>
          <w:sz w:val="28"/>
          <w:szCs w:val="28"/>
        </w:rPr>
        <w:t xml:space="preserve">4. Сведения о доходах, об имуществе и обязательствах имущественного характера, указанные в </w:t>
      </w:r>
      <w:hyperlink r:id="rId7" w:history="1">
        <w:r>
          <w:rPr>
            <w:rFonts w:ascii="Times New Roman" w:hAnsi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/>
            <w:sz w:val="28"/>
            <w:szCs w:val="28"/>
          </w:rPr>
          <w:t>2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порядка, размещают на официальном сайте в 14-дневный срок со дня истечения срока, установленного для подачи справок о доходах, об имуществе и обязательствах имущественного характера лицами, замещающими должности муниципальной службы в органах </w:t>
      </w:r>
      <w:r>
        <w:rPr>
          <w:rFonts w:ascii="Times New Roman" w:hAnsi="Times New Roman"/>
          <w:sz w:val="28"/>
          <w:szCs w:val="28"/>
        </w:rPr>
        <w:t>местного самоуправления Хасаут-Греческого сельского поселения.</w:t>
      </w: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312578" w:rsidRDefault="003E384E">
      <w:pPr>
        <w:pStyle w:val="Standard"/>
        <w:autoSpaceDE w:val="0"/>
        <w:ind w:firstLine="709"/>
      </w:pPr>
      <w:r>
        <w:rPr>
          <w:rFonts w:ascii="Times New Roman" w:hAnsi="Times New Roman"/>
          <w:sz w:val="28"/>
          <w:szCs w:val="28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 </w:t>
      </w:r>
      <w:hyperlink r:id="rId8" w:history="1">
        <w:r>
          <w:rPr>
            <w:rFonts w:ascii="Times New Roman" w:hAnsi="Times New Roman"/>
            <w:sz w:val="28"/>
            <w:szCs w:val="28"/>
          </w:rPr>
          <w:t>пункте 2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порядка, представленных лицами, замещающими должности муниципальной службы в органах местного самоуп</w:t>
      </w:r>
      <w:r>
        <w:rPr>
          <w:rFonts w:ascii="Times New Roman" w:hAnsi="Times New Roman"/>
          <w:sz w:val="28"/>
          <w:szCs w:val="28"/>
        </w:rPr>
        <w:t>равления Хасаут-Греческого сельского поселения, обеспечивается руководителями органов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 самоуправления Хасаут-Греческого сельского поселения, а в структурных подразделениях органов местного самоуправления Хасаут-Греческого сельского поселения, облад</w:t>
      </w:r>
      <w:r>
        <w:rPr>
          <w:rFonts w:ascii="Times New Roman" w:hAnsi="Times New Roman"/>
          <w:sz w:val="28"/>
          <w:szCs w:val="28"/>
        </w:rPr>
        <w:t>ающих статусом  юридического лица – соответствующими руководителями, которые:</w:t>
      </w:r>
    </w:p>
    <w:p w:rsidR="00312578" w:rsidRDefault="003E384E">
      <w:pPr>
        <w:pStyle w:val="Standard"/>
        <w:autoSpaceDE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трехдневный срок со дня поступления запроса от средства массовой информации сообщают о нем лицу, замещающему должность муниципальной службы, в отношении которого поступил за</w:t>
      </w:r>
      <w:r>
        <w:rPr>
          <w:rFonts w:ascii="Times New Roman" w:hAnsi="Times New Roman"/>
          <w:sz w:val="28"/>
          <w:szCs w:val="28"/>
        </w:rPr>
        <w:t>прос;</w:t>
      </w:r>
    </w:p>
    <w:p w:rsidR="00312578" w:rsidRDefault="003E384E">
      <w:pPr>
        <w:pStyle w:val="Standard"/>
        <w:autoSpaceDE w:val="0"/>
        <w:ind w:firstLine="709"/>
      </w:pPr>
      <w:r>
        <w:rPr>
          <w:rFonts w:ascii="Times New Roman" w:hAnsi="Times New Roman"/>
          <w:sz w:val="28"/>
          <w:szCs w:val="28"/>
        </w:rPr>
        <w:t xml:space="preserve">2) в семидневный срок со дня поступления запроса от средства массовой информации обеспечивают предоставление ему сведений, указанных в </w:t>
      </w:r>
      <w:hyperlink r:id="rId9" w:history="1">
        <w:r>
          <w:rPr>
            <w:rFonts w:ascii="Times New Roman" w:hAnsi="Times New Roman"/>
            <w:sz w:val="28"/>
            <w:szCs w:val="28"/>
          </w:rPr>
          <w:t>пункте 2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312578" w:rsidRDefault="003E384E">
      <w:pPr>
        <w:pStyle w:val="Standard"/>
        <w:autoSpaceDE w:val="0"/>
        <w:ind w:firstLine="709"/>
      </w:pPr>
      <w:r>
        <w:rPr>
          <w:rFonts w:ascii="Times New Roman" w:hAnsi="Times New Roman"/>
          <w:sz w:val="28"/>
          <w:szCs w:val="28"/>
        </w:rPr>
        <w:t>6. Муниципальные служащие органов местного самоуправления Хасаут-Греческого сельского поселения несут в соответствии с законодат</w:t>
      </w:r>
      <w:r>
        <w:rPr>
          <w:rFonts w:ascii="Times New Roman" w:hAnsi="Times New Roman"/>
          <w:sz w:val="28"/>
          <w:szCs w:val="28"/>
        </w:rPr>
        <w:t>ельством Российской Федерации ответственность за несоблюдение настоящего порядка, а также за разглашение сведений, отнесенных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312578" w:rsidRDefault="00312578">
      <w:pPr>
        <w:pStyle w:val="Standard"/>
        <w:rPr>
          <w:sz w:val="28"/>
          <w:szCs w:val="28"/>
        </w:rPr>
      </w:pPr>
    </w:p>
    <w:sectPr w:rsidR="00312578">
      <w:headerReference w:type="default" r:id="rId10"/>
      <w:headerReference w:type="first" r:id="rId11"/>
      <w:footerReference w:type="first" r:id="rId12"/>
      <w:pgSz w:w="11906" w:h="16838"/>
      <w:pgMar w:top="1134" w:right="851" w:bottom="71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84E" w:rsidRDefault="003E384E">
      <w:r>
        <w:separator/>
      </w:r>
    </w:p>
  </w:endnote>
  <w:endnote w:type="continuationSeparator" w:id="0">
    <w:p w:rsidR="003E384E" w:rsidRDefault="003E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870" w:rsidRDefault="003E384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84E" w:rsidRDefault="003E384E">
      <w:r>
        <w:rPr>
          <w:color w:val="000000"/>
        </w:rPr>
        <w:separator/>
      </w:r>
    </w:p>
  </w:footnote>
  <w:footnote w:type="continuationSeparator" w:id="0">
    <w:p w:rsidR="003E384E" w:rsidRDefault="003E3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870" w:rsidRDefault="003E384E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13320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3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65870" w:rsidRDefault="003E384E">
                          <w:pPr>
                            <w:pStyle w:val="a7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 w:rsidR="008F6826">
                            <w:rPr>
                              <w:rStyle w:val="a9"/>
                              <w:noProof/>
                            </w:rPr>
                            <w:t>3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left:0;text-align:left;margin-left:0;margin-top:.05pt;width:1.15pt;height:10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" filled="f" stroked="f">
              <v:textbox style="mso-fit-shape-to-text:t" inset="0,0,0,0">
                <w:txbxContent>
                  <w:p w:rsidR="00365870" w:rsidRDefault="003E384E">
                    <w:pPr>
                      <w:pStyle w:val="a7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 w:rsidR="008F6826">
                      <w:rPr>
                        <w:rStyle w:val="a9"/>
                        <w:noProof/>
                      </w:rPr>
                      <w:t>3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870" w:rsidRDefault="003E38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12578"/>
    <w:rsid w:val="00312578"/>
    <w:rsid w:val="003E384E"/>
    <w:rsid w:val="008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820E6-733C-4771-83AA-94207D83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jc w:val="both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 w:cs="Mangal"/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  <w:sz w:val="24"/>
    </w:rPr>
  </w:style>
  <w:style w:type="paragraph" w:customStyle="1" w:styleId="ConsPlusTitle">
    <w:name w:val="ConsPlusTitle"/>
    <w:pPr>
      <w:autoSpaceDE w:val="0"/>
    </w:pPr>
    <w:rPr>
      <w:rFonts w:ascii="Calibri" w:eastAsia="Arial" w:hAnsi="Calibri" w:cs="Calibri"/>
      <w:b/>
      <w:bCs/>
      <w:sz w:val="22"/>
      <w:szCs w:val="22"/>
      <w:lang w:bidi="ar-SA"/>
    </w:r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customStyle="1" w:styleId="Framecontents">
    <w:name w:val="Frame contents"/>
    <w:basedOn w:val="Textbody"/>
  </w:style>
  <w:style w:type="paragraph" w:styleId="a8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a0"/>
    <w:rPr>
      <w:rFonts w:ascii="Calibri" w:hAnsi="Calibri" w:cs="Times New Roman"/>
    </w:rPr>
  </w:style>
  <w:style w:type="character" w:styleId="a9">
    <w:name w:val="page number"/>
    <w:basedOn w:val="a0"/>
    <w:rPr>
      <w:rFonts w:cs="Times New Roman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0FA77ED8544AC13833A9FA4CC446CC7C03C0056AF75366B39D15B2D58DC7E33498186695787CBA6D561EOBm4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0FA77ED8544AC13833A9FA4CC446CC7C03C0056AF75366B39D15B2D58DC7E33498186695787CBA6D561EOBm4H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0FA77ED8544AC13833A9FA4CC446CC7C03C0056AF75366B39D15B2D58DC7E33498186695787CBA6D561EOBm4H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B0FA77ED8544AC13833A9FA4CC446CC7C03C0056AF75366B39D15B2D58DC7E33498186695787CBA6D561EOBm4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abalakina_ni</dc:creator>
  <cp:lastModifiedBy>1</cp:lastModifiedBy>
  <cp:revision>2</cp:revision>
  <dcterms:created xsi:type="dcterms:W3CDTF">2022-01-23T07:45:00Z</dcterms:created>
  <dcterms:modified xsi:type="dcterms:W3CDTF">2022-01-23T07:45:00Z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