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2BB" w:rsidRDefault="00BD7D3C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D12BB" w:rsidRDefault="00BD7D3C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КАРАЧАЕВО-ЧЕРКЕССКАЯ РЕСПУБЛИКА</w:t>
      </w:r>
    </w:p>
    <w:p w:rsidR="005D12BB" w:rsidRDefault="00BD7D3C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ЗЕЛЕНЧУКСКИЙ МУНИЦИПАЛЬНЫЙ РАЙОН</w:t>
      </w:r>
    </w:p>
    <w:p w:rsidR="005D12BB" w:rsidRDefault="00BD7D3C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5D12BB" w:rsidRDefault="00BD7D3C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ХАСАУТ-ГРЕЧЕСКОГО СЕЛЬСКОГО ПОСЕЛЕНИЯ</w:t>
      </w:r>
    </w:p>
    <w:p w:rsidR="005D12BB" w:rsidRDefault="005D12B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D12BB" w:rsidRDefault="00BD7D3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27.12.2012 г.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с. Хасаут-Греческое                         № 29</w:t>
      </w:r>
    </w:p>
    <w:p w:rsidR="005D12BB" w:rsidRDefault="005D12B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D12BB" w:rsidRDefault="005D12BB">
      <w:pPr>
        <w:pStyle w:val="Style7"/>
        <w:widowControl/>
        <w:spacing w:line="240" w:lineRule="exact"/>
        <w:ind w:right="4812"/>
        <w:rPr>
          <w:sz w:val="28"/>
          <w:szCs w:val="28"/>
        </w:rPr>
      </w:pPr>
    </w:p>
    <w:p w:rsidR="005D12BB" w:rsidRDefault="00BD7D3C">
      <w:pPr>
        <w:pStyle w:val="Style7"/>
        <w:widowControl/>
        <w:spacing w:line="240" w:lineRule="auto"/>
        <w:jc w:val="center"/>
      </w:pPr>
      <w:bookmarkStart w:id="0" w:name="_GoBack"/>
      <w:r>
        <w:rPr>
          <w:rStyle w:val="FontStyle22"/>
          <w:b/>
          <w:sz w:val="28"/>
          <w:szCs w:val="28"/>
        </w:rPr>
        <w:t xml:space="preserve"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</w:t>
      </w:r>
      <w:r>
        <w:rPr>
          <w:rStyle w:val="FontStyle23"/>
          <w:b/>
          <w:i w:val="0"/>
          <w:sz w:val="28"/>
          <w:szCs w:val="28"/>
        </w:rPr>
        <w:t>органами местного</w:t>
      </w:r>
      <w:r>
        <w:rPr>
          <w:rStyle w:val="FontStyle23"/>
          <w:b/>
          <w:i w:val="0"/>
          <w:sz w:val="28"/>
          <w:szCs w:val="28"/>
        </w:rPr>
        <w:t xml:space="preserve"> самоуправления</w:t>
      </w:r>
    </w:p>
    <w:p w:rsidR="005D12BB" w:rsidRDefault="00BD7D3C">
      <w:pPr>
        <w:pStyle w:val="Standard"/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Хасаут-Греческого сельского поселения</w:t>
      </w:r>
    </w:p>
    <w:bookmarkEnd w:id="0"/>
    <w:p w:rsidR="005D12BB" w:rsidRDefault="005D12BB">
      <w:pPr>
        <w:pStyle w:val="Standard"/>
        <w:shd w:val="clear" w:color="auto" w:fill="FFFFFF"/>
        <w:jc w:val="center"/>
        <w:rPr>
          <w:b/>
          <w:bCs/>
          <w:sz w:val="28"/>
          <w:szCs w:val="28"/>
        </w:rPr>
      </w:pPr>
    </w:p>
    <w:p w:rsidR="005D12BB" w:rsidRDefault="00BD7D3C">
      <w:pPr>
        <w:pStyle w:val="Style7"/>
        <w:widowControl/>
        <w:tabs>
          <w:tab w:val="left" w:leader="underscore" w:pos="6811"/>
        </w:tabs>
        <w:spacing w:line="324" w:lineRule="exact"/>
        <w:ind w:firstLine="709"/>
      </w:pPr>
      <w:r>
        <w:rPr>
          <w:rStyle w:val="FontStyle22"/>
          <w:sz w:val="28"/>
          <w:szCs w:val="28"/>
        </w:rPr>
        <w:t>В соответствии с пунктом 3 части 1 статьи 3 Федерального закона                    от 17.07.2009 № 172-ФЗ «Об антикоррупционной экспертизе нормативных правовых актов и проектов нормативных правовых ак</w:t>
      </w:r>
      <w:r>
        <w:rPr>
          <w:rStyle w:val="FontStyle22"/>
          <w:sz w:val="28"/>
          <w:szCs w:val="28"/>
        </w:rPr>
        <w:t xml:space="preserve">тов», </w:t>
      </w:r>
      <w:hyperlink r:id="rId7" w:history="1">
        <w:r>
          <w:rPr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Правительства Российской Федерации от 26.02.2010 № 96 «Об антикоррупционной экспертизе нормативных правовых актов и проектов но</w:t>
      </w:r>
      <w:r>
        <w:rPr>
          <w:sz w:val="28"/>
          <w:szCs w:val="28"/>
        </w:rPr>
        <w:t>рмативных правовых актов», руководствуясь статьями</w:t>
      </w:r>
      <w:r>
        <w:t xml:space="preserve">  </w:t>
      </w:r>
      <w:r>
        <w:rPr>
          <w:sz w:val="29"/>
          <w:szCs w:val="33"/>
        </w:rPr>
        <w:t>50</w:t>
      </w:r>
      <w:r>
        <w:t>,</w:t>
      </w:r>
      <w:r>
        <w:rPr>
          <w:rStyle w:val="FontStyle22"/>
          <w:sz w:val="28"/>
          <w:szCs w:val="28"/>
        </w:rPr>
        <w:t xml:space="preserve">51,52  Главы 5  Устава Хасаут-Греческого сельского поселения  </w:t>
      </w:r>
    </w:p>
    <w:p w:rsidR="005D12BB" w:rsidRDefault="00BD7D3C">
      <w:pPr>
        <w:pStyle w:val="Style7"/>
        <w:widowControl/>
        <w:tabs>
          <w:tab w:val="left" w:leader="underscore" w:pos="6811"/>
        </w:tabs>
        <w:spacing w:line="324" w:lineRule="exact"/>
        <w:ind w:firstLine="709"/>
      </w:pPr>
      <w:r>
        <w:rPr>
          <w:rStyle w:val="FontStyle22"/>
          <w:bCs/>
          <w:color w:val="000000"/>
          <w:sz w:val="28"/>
          <w:szCs w:val="28"/>
        </w:rPr>
        <w:t>ПОСТАНОВЛЯЮ:</w:t>
      </w:r>
    </w:p>
    <w:p w:rsidR="005D12BB" w:rsidRDefault="005D12BB">
      <w:pPr>
        <w:pStyle w:val="Standard"/>
        <w:shd w:val="clear" w:color="auto" w:fill="FFFFFF"/>
        <w:jc w:val="both"/>
        <w:rPr>
          <w:color w:val="000000"/>
        </w:rPr>
      </w:pPr>
    </w:p>
    <w:p w:rsidR="005D12BB" w:rsidRDefault="00BD7D3C">
      <w:pPr>
        <w:pStyle w:val="Style7"/>
        <w:widowControl/>
        <w:spacing w:line="240" w:lineRule="auto"/>
        <w:ind w:firstLine="709"/>
      </w:pPr>
      <w:r>
        <w:rPr>
          <w:rStyle w:val="FontStyle22"/>
          <w:sz w:val="28"/>
          <w:szCs w:val="28"/>
        </w:rPr>
        <w:t xml:space="preserve">1.Утвердить Порядок проведения антикоррупционной экспертизы муниципальных нормативных правовых актов и проектов </w:t>
      </w:r>
      <w:r>
        <w:rPr>
          <w:rStyle w:val="FontStyle22"/>
          <w:sz w:val="28"/>
          <w:szCs w:val="28"/>
        </w:rPr>
        <w:t xml:space="preserve">муниципальных нормативных правовых актов </w:t>
      </w:r>
      <w:r>
        <w:rPr>
          <w:rStyle w:val="FontStyle23"/>
          <w:i w:val="0"/>
          <w:sz w:val="28"/>
          <w:szCs w:val="28"/>
        </w:rPr>
        <w:t xml:space="preserve">органами местного самоуправления </w:t>
      </w:r>
      <w:r>
        <w:rPr>
          <w:rStyle w:val="FontStyle23"/>
          <w:i w:val="0"/>
          <w:color w:val="000000"/>
          <w:sz w:val="28"/>
          <w:szCs w:val="28"/>
        </w:rPr>
        <w:t>Хасаут-Греческого сельского поселения</w:t>
      </w:r>
      <w:r>
        <w:rPr>
          <w:rStyle w:val="FontStyle22"/>
          <w:sz w:val="28"/>
          <w:szCs w:val="28"/>
        </w:rPr>
        <w:t xml:space="preserve"> согласно приложению.</w:t>
      </w:r>
    </w:p>
    <w:p w:rsidR="005D12BB" w:rsidRDefault="00BD7D3C">
      <w:pPr>
        <w:pStyle w:val="Style10"/>
        <w:widowControl/>
        <w:tabs>
          <w:tab w:val="left" w:pos="845"/>
        </w:tabs>
        <w:spacing w:line="324" w:lineRule="exact"/>
        <w:ind w:firstLine="709"/>
        <w:jc w:val="both"/>
      </w:pPr>
      <w:r>
        <w:rPr>
          <w:rStyle w:val="FontStyle22"/>
          <w:sz w:val="28"/>
          <w:szCs w:val="28"/>
        </w:rPr>
        <w:t>2. Контроль за исполнением настоящего   решения возложить на  Главу Хасаут-Греческого сельского поселения.</w:t>
      </w:r>
    </w:p>
    <w:p w:rsidR="005D12BB" w:rsidRDefault="00BD7D3C">
      <w:pPr>
        <w:pStyle w:val="Standard"/>
        <w:ind w:firstLine="720"/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Настоящее</w:t>
      </w:r>
      <w:r>
        <w:rPr>
          <w:sz w:val="28"/>
          <w:szCs w:val="28"/>
        </w:rPr>
        <w:t xml:space="preserve"> решение подлежит опубликованию (обнародованию)</w:t>
      </w:r>
      <w:r>
        <w:t xml:space="preserve"> </w:t>
      </w:r>
      <w:r>
        <w:rPr>
          <w:sz w:val="28"/>
          <w:szCs w:val="28"/>
        </w:rPr>
        <w:t>и вступает в силу  с момента его обнародования.</w:t>
      </w:r>
    </w:p>
    <w:p w:rsidR="005D12BB" w:rsidRDefault="00BD7D3C">
      <w:pPr>
        <w:pStyle w:val="Standard"/>
        <w:ind w:firstLine="720"/>
      </w:pPr>
      <w:r>
        <w:t xml:space="preserve">                                                 </w:t>
      </w:r>
    </w:p>
    <w:p w:rsidR="005D12BB" w:rsidRDefault="005D12BB">
      <w:pPr>
        <w:pStyle w:val="Style3"/>
        <w:widowControl/>
        <w:tabs>
          <w:tab w:val="left" w:pos="7490"/>
        </w:tabs>
        <w:spacing w:line="324" w:lineRule="exact"/>
        <w:jc w:val="left"/>
      </w:pPr>
    </w:p>
    <w:p w:rsidR="005D12BB" w:rsidRDefault="005D12BB">
      <w:pPr>
        <w:pStyle w:val="Style3"/>
        <w:widowControl/>
        <w:tabs>
          <w:tab w:val="left" w:pos="7490"/>
        </w:tabs>
        <w:spacing w:line="324" w:lineRule="exact"/>
        <w:jc w:val="left"/>
      </w:pPr>
    </w:p>
    <w:p w:rsidR="005D12BB" w:rsidRDefault="00BD7D3C">
      <w:pPr>
        <w:pStyle w:val="Standard"/>
        <w:spacing w:line="240" w:lineRule="atLeast"/>
      </w:pPr>
      <w:r>
        <w:rPr>
          <w:rStyle w:val="FontStyle22"/>
          <w:b/>
          <w:bCs/>
          <w:sz w:val="28"/>
          <w:szCs w:val="28"/>
        </w:rPr>
        <w:t>Глава Хасаут-Греческого</w:t>
      </w:r>
    </w:p>
    <w:p w:rsidR="005D12BB" w:rsidRDefault="00BD7D3C">
      <w:pPr>
        <w:pStyle w:val="Standard"/>
        <w:spacing w:line="240" w:lineRule="atLeast"/>
      </w:pPr>
      <w:r>
        <w:rPr>
          <w:rStyle w:val="FontStyle22"/>
          <w:b/>
          <w:bCs/>
          <w:sz w:val="28"/>
          <w:szCs w:val="28"/>
        </w:rPr>
        <w:t xml:space="preserve">   сельского поселения                                                              </w:t>
      </w:r>
      <w:r>
        <w:rPr>
          <w:rStyle w:val="FontStyle22"/>
          <w:b/>
          <w:bCs/>
          <w:sz w:val="28"/>
          <w:szCs w:val="28"/>
        </w:rPr>
        <w:t xml:space="preserve">      Ш.А.Кипкеев</w:t>
      </w:r>
    </w:p>
    <w:p w:rsidR="005D12BB" w:rsidRDefault="005D12BB">
      <w:pPr>
        <w:pStyle w:val="Style7"/>
        <w:widowControl/>
        <w:spacing w:before="65" w:line="319" w:lineRule="exact"/>
        <w:ind w:left="6466"/>
      </w:pPr>
    </w:p>
    <w:sectPr w:rsidR="005D12BB">
      <w:pgSz w:w="11906" w:h="16838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D3C" w:rsidRDefault="00BD7D3C">
      <w:r>
        <w:separator/>
      </w:r>
    </w:p>
  </w:endnote>
  <w:endnote w:type="continuationSeparator" w:id="0">
    <w:p w:rsidR="00BD7D3C" w:rsidRDefault="00BD7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D3C" w:rsidRDefault="00BD7D3C">
      <w:r>
        <w:rPr>
          <w:color w:val="000000"/>
        </w:rPr>
        <w:separator/>
      </w:r>
    </w:p>
  </w:footnote>
  <w:footnote w:type="continuationSeparator" w:id="0">
    <w:p w:rsidR="00BD7D3C" w:rsidRDefault="00BD7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859C7"/>
    <w:multiLevelType w:val="multilevel"/>
    <w:tmpl w:val="E604D1B4"/>
    <w:styleLink w:val="WW8Num7"/>
    <w:lvl w:ilvl="0">
      <w:start w:val="8"/>
      <w:numFmt w:val="decimal"/>
      <w:lvlText w:val="2.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62E0897"/>
    <w:multiLevelType w:val="multilevel"/>
    <w:tmpl w:val="7CE83CCE"/>
    <w:styleLink w:val="WW8Num6"/>
    <w:lvl w:ilvl="0">
      <w:start w:val="4"/>
      <w:numFmt w:val="decimal"/>
      <w:lvlText w:val="2.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5972E98"/>
    <w:multiLevelType w:val="multilevel"/>
    <w:tmpl w:val="599667B6"/>
    <w:styleLink w:val="WW8Num5"/>
    <w:lvl w:ilvl="0">
      <w:start w:val="6"/>
      <w:numFmt w:val="decimal"/>
      <w:lvlText w:val="2.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37A867AC"/>
    <w:multiLevelType w:val="multilevel"/>
    <w:tmpl w:val="E05E0178"/>
    <w:styleLink w:val="WW8Num3"/>
    <w:lvl w:ilvl="0">
      <w:start w:val="1"/>
      <w:numFmt w:val="decimal"/>
      <w:lvlText w:val="1.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6361876"/>
    <w:multiLevelType w:val="multilevel"/>
    <w:tmpl w:val="5CD86588"/>
    <w:styleLink w:val="WW8Num4"/>
    <w:lvl w:ilvl="0">
      <w:start w:val="1"/>
      <w:numFmt w:val="decimal"/>
      <w:lvlText w:val="3.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63370DBF"/>
    <w:multiLevelType w:val="multilevel"/>
    <w:tmpl w:val="0F569BE2"/>
    <w:styleLink w:val="WW8Num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698B47FE"/>
    <w:multiLevelType w:val="multilevel"/>
    <w:tmpl w:val="4844EA5C"/>
    <w:styleLink w:val="WW8Num2"/>
    <w:lvl w:ilvl="0">
      <w:start w:val="1"/>
      <w:numFmt w:val="decimal"/>
      <w:lvlText w:val="2.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D12BB"/>
    <w:rsid w:val="005D12BB"/>
    <w:rsid w:val="00790072"/>
    <w:rsid w:val="00BD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A5C96A-E0F7-4A6F-9841-22D36DF99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SimSun" w:hAnsi="Arial" w:cs="Mangal"/>
        <w:kern w:val="3"/>
        <w:sz w:val="21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autoSpaceDE w:val="0"/>
    </w:pPr>
    <w:rPr>
      <w:rFonts w:ascii="Times New Roman" w:eastAsia="Times New Roman" w:hAnsi="Times New Roman" w:cs="Times New Roman"/>
      <w:sz w:val="24"/>
      <w:lang w:bidi="ar-SA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rFonts w:ascii="Arial" w:hAnsi="Arial" w:cs="Mangal"/>
    </w:rPr>
  </w:style>
  <w:style w:type="paragraph" w:styleId="a6">
    <w:name w:val="caption"/>
    <w:basedOn w:val="Standard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ascii="Arial" w:hAnsi="Arial" w:cs="Mangal"/>
    </w:rPr>
  </w:style>
  <w:style w:type="paragraph" w:customStyle="1" w:styleId="Style1">
    <w:name w:val="Style1"/>
    <w:basedOn w:val="Standard"/>
    <w:pPr>
      <w:jc w:val="both"/>
    </w:pPr>
  </w:style>
  <w:style w:type="paragraph" w:customStyle="1" w:styleId="Style2">
    <w:name w:val="Style2"/>
    <w:basedOn w:val="Standard"/>
    <w:pPr>
      <w:spacing w:line="281" w:lineRule="exact"/>
      <w:jc w:val="center"/>
    </w:pPr>
  </w:style>
  <w:style w:type="paragraph" w:customStyle="1" w:styleId="Style3">
    <w:name w:val="Style3"/>
    <w:basedOn w:val="Standard"/>
    <w:pPr>
      <w:spacing w:line="319" w:lineRule="exact"/>
      <w:jc w:val="center"/>
    </w:pPr>
  </w:style>
  <w:style w:type="paragraph" w:customStyle="1" w:styleId="Style4">
    <w:name w:val="Style4"/>
    <w:basedOn w:val="Standard"/>
  </w:style>
  <w:style w:type="paragraph" w:customStyle="1" w:styleId="Style5">
    <w:name w:val="Style5"/>
    <w:basedOn w:val="Standard"/>
    <w:pPr>
      <w:spacing w:line="232" w:lineRule="exact"/>
    </w:pPr>
  </w:style>
  <w:style w:type="paragraph" w:customStyle="1" w:styleId="Style6">
    <w:name w:val="Style6"/>
    <w:basedOn w:val="Standard"/>
    <w:pPr>
      <w:spacing w:line="217" w:lineRule="exact"/>
      <w:ind w:firstLine="725"/>
      <w:jc w:val="both"/>
    </w:pPr>
  </w:style>
  <w:style w:type="paragraph" w:customStyle="1" w:styleId="Style7">
    <w:name w:val="Style7"/>
    <w:basedOn w:val="Standard"/>
    <w:pPr>
      <w:spacing w:line="323" w:lineRule="exact"/>
      <w:jc w:val="both"/>
    </w:pPr>
  </w:style>
  <w:style w:type="paragraph" w:customStyle="1" w:styleId="Style8">
    <w:name w:val="Style8"/>
    <w:basedOn w:val="Standard"/>
    <w:pPr>
      <w:spacing w:line="323" w:lineRule="exact"/>
      <w:ind w:firstLine="691"/>
      <w:jc w:val="both"/>
    </w:pPr>
  </w:style>
  <w:style w:type="paragraph" w:customStyle="1" w:styleId="Style9">
    <w:name w:val="Style9"/>
    <w:basedOn w:val="Standard"/>
    <w:pPr>
      <w:spacing w:line="323" w:lineRule="exact"/>
      <w:ind w:firstLine="2832"/>
    </w:pPr>
  </w:style>
  <w:style w:type="paragraph" w:customStyle="1" w:styleId="Style10">
    <w:name w:val="Style10"/>
    <w:basedOn w:val="Standard"/>
    <w:pPr>
      <w:spacing w:line="329" w:lineRule="exact"/>
      <w:ind w:firstLine="557"/>
    </w:pPr>
  </w:style>
  <w:style w:type="paragraph" w:customStyle="1" w:styleId="Style11">
    <w:name w:val="Style11"/>
    <w:basedOn w:val="Standard"/>
    <w:pPr>
      <w:spacing w:line="325" w:lineRule="exact"/>
      <w:ind w:firstLine="571"/>
      <w:jc w:val="both"/>
    </w:pPr>
  </w:style>
  <w:style w:type="paragraph" w:customStyle="1" w:styleId="Style12">
    <w:name w:val="Style12"/>
    <w:basedOn w:val="Standard"/>
    <w:pPr>
      <w:spacing w:line="322" w:lineRule="exact"/>
      <w:ind w:firstLine="701"/>
    </w:pPr>
  </w:style>
  <w:style w:type="paragraph" w:customStyle="1" w:styleId="Style13">
    <w:name w:val="Style13"/>
    <w:basedOn w:val="Standard"/>
    <w:pPr>
      <w:spacing w:line="325" w:lineRule="exact"/>
      <w:ind w:firstLine="739"/>
      <w:jc w:val="both"/>
    </w:pPr>
  </w:style>
  <w:style w:type="paragraph" w:customStyle="1" w:styleId="Style14">
    <w:name w:val="Style14"/>
    <w:basedOn w:val="Standard"/>
    <w:pPr>
      <w:jc w:val="center"/>
    </w:pPr>
  </w:style>
  <w:style w:type="paragraph" w:customStyle="1" w:styleId="Style15">
    <w:name w:val="Style15"/>
    <w:basedOn w:val="Standard"/>
    <w:pPr>
      <w:spacing w:line="214" w:lineRule="exact"/>
      <w:jc w:val="both"/>
    </w:pPr>
  </w:style>
  <w:style w:type="paragraph" w:customStyle="1" w:styleId="Style16">
    <w:name w:val="Style16"/>
    <w:basedOn w:val="Standard"/>
    <w:pPr>
      <w:spacing w:line="322" w:lineRule="exact"/>
      <w:ind w:hanging="946"/>
    </w:pPr>
  </w:style>
  <w:style w:type="paragraph" w:customStyle="1" w:styleId="Style17">
    <w:name w:val="Style17"/>
    <w:basedOn w:val="Standard"/>
    <w:pPr>
      <w:spacing w:line="319" w:lineRule="exact"/>
      <w:ind w:hanging="194"/>
    </w:pPr>
  </w:style>
  <w:style w:type="paragraph" w:customStyle="1" w:styleId="Style18">
    <w:name w:val="Style18"/>
    <w:basedOn w:val="Standard"/>
  </w:style>
  <w:style w:type="paragraph" w:customStyle="1" w:styleId="Style19">
    <w:name w:val="Style19"/>
    <w:basedOn w:val="Standard"/>
    <w:pPr>
      <w:spacing w:line="325" w:lineRule="exact"/>
      <w:jc w:val="center"/>
    </w:pPr>
  </w:style>
  <w:style w:type="paragraph" w:customStyle="1" w:styleId="ConsPlusTitle">
    <w:name w:val="ConsPlusTitle"/>
    <w:pPr>
      <w:autoSpaceDE w:val="0"/>
    </w:pPr>
    <w:rPr>
      <w:rFonts w:ascii="Calibri" w:eastAsia="Calibri" w:hAnsi="Calibri" w:cs="Calibri"/>
      <w:b/>
      <w:bCs/>
      <w:sz w:val="22"/>
      <w:szCs w:val="22"/>
      <w:lang w:bidi="ar-SA"/>
    </w:rPr>
  </w:style>
  <w:style w:type="paragraph" w:styleId="a7">
    <w:name w:val="header"/>
    <w:basedOn w:val="Standard"/>
    <w:pPr>
      <w:tabs>
        <w:tab w:val="center" w:pos="4677"/>
        <w:tab w:val="right" w:pos="9355"/>
      </w:tabs>
    </w:pPr>
  </w:style>
  <w:style w:type="paragraph" w:styleId="a8">
    <w:name w:val="footer"/>
    <w:basedOn w:val="Standard"/>
    <w:pPr>
      <w:tabs>
        <w:tab w:val="center" w:pos="4677"/>
        <w:tab w:val="right" w:pos="9355"/>
      </w:tabs>
    </w:pPr>
  </w:style>
  <w:style w:type="paragraph" w:customStyle="1" w:styleId="Footnote">
    <w:name w:val="Footnote"/>
    <w:basedOn w:val="Standard"/>
    <w:rPr>
      <w:sz w:val="20"/>
      <w:szCs w:val="20"/>
    </w:rPr>
  </w:style>
  <w:style w:type="paragraph" w:styleId="a9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St2z0">
    <w:name w:val="WW8NumSt2z0"/>
    <w:rPr>
      <w:rFonts w:ascii="Times New Roman" w:hAnsi="Times New Roman" w:cs="Times New Roman"/>
    </w:rPr>
  </w:style>
  <w:style w:type="character" w:customStyle="1" w:styleId="WW8NumSt3z0">
    <w:name w:val="WW8NumSt3z0"/>
    <w:rPr>
      <w:rFonts w:ascii="Times New Roman" w:hAnsi="Times New Roman" w:cs="Times New Roman"/>
    </w:rPr>
  </w:style>
  <w:style w:type="character" w:customStyle="1" w:styleId="WW8NumSt5z0">
    <w:name w:val="WW8NumSt5z0"/>
    <w:rPr>
      <w:rFonts w:ascii="Times New Roman" w:hAnsi="Times New Roman" w:cs="Times New Roman"/>
    </w:rPr>
  </w:style>
  <w:style w:type="character" w:customStyle="1" w:styleId="WW8NumSt7z0">
    <w:name w:val="WW8NumSt7z0"/>
    <w:rPr>
      <w:rFonts w:ascii="Times New Roman" w:hAnsi="Times New Roman" w:cs="Times New Roman"/>
    </w:rPr>
  </w:style>
  <w:style w:type="character" w:customStyle="1" w:styleId="FontStyle21">
    <w:name w:val="Font Style21"/>
    <w:basedOn w:val="a0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basedOn w:val="a0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4">
    <w:name w:val="Font Style24"/>
    <w:basedOn w:val="a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5">
    <w:name w:val="Font Style25"/>
    <w:basedOn w:val="a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basedOn w:val="a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basedOn w:val="a0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8">
    <w:name w:val="Font Style28"/>
    <w:basedOn w:val="a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9">
    <w:name w:val="Font Style29"/>
    <w:basedOn w:val="a0"/>
    <w:rPr>
      <w:rFonts w:ascii="Times New Roman" w:hAnsi="Times New Roman" w:cs="Times New Roman"/>
      <w:sz w:val="16"/>
      <w:szCs w:val="16"/>
    </w:rPr>
  </w:style>
  <w:style w:type="character" w:customStyle="1" w:styleId="Internetlink">
    <w:name w:val="Internet link"/>
    <w:basedOn w:val="a0"/>
    <w:rPr>
      <w:color w:val="000080"/>
      <w:u w:val="single"/>
    </w:rPr>
  </w:style>
  <w:style w:type="character" w:customStyle="1" w:styleId="FootnoteSymbol">
    <w:name w:val="Footnote Symbol"/>
    <w:basedOn w:val="a0"/>
    <w:rPr>
      <w:position w:val="0"/>
      <w:vertAlign w:val="superscript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56B1DC5F7EB7EC466ECAA03CB3D56B721ABC8F714E46EA51F7E38E9NC16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Герб Красноярского края или муниципального образования</vt:lpstr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Герб Красноярского края или муниципального образования</dc:title>
  <dc:creator>abalakina_ni</dc:creator>
  <cp:lastModifiedBy>1</cp:lastModifiedBy>
  <cp:revision>2</cp:revision>
  <cp:lastPrinted>2012-12-27T14:00:00Z</cp:lastPrinted>
  <dcterms:created xsi:type="dcterms:W3CDTF">2022-01-23T07:39:00Z</dcterms:created>
  <dcterms:modified xsi:type="dcterms:W3CDTF">2022-01-23T07:39:00Z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