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3F" w:rsidRDefault="00C8623F">
      <w:pPr>
        <w:pStyle w:val="Standard"/>
        <w:spacing w:line="360" w:lineRule="auto"/>
        <w:jc w:val="center"/>
      </w:pPr>
      <w:bookmarkStart w:id="0" w:name="_GoBack"/>
      <w:bookmarkEnd w:id="0"/>
    </w:p>
    <w:p w:rsidR="00C8623F" w:rsidRDefault="000552DB">
      <w:pPr>
        <w:pStyle w:val="Standard"/>
        <w:spacing w:line="36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C8623F" w:rsidRDefault="000552DB">
      <w:pPr>
        <w:pStyle w:val="Standard"/>
        <w:spacing w:line="360" w:lineRule="auto"/>
        <w:jc w:val="center"/>
        <w:rPr>
          <w:b/>
        </w:rPr>
      </w:pPr>
      <w:r>
        <w:rPr>
          <w:b/>
        </w:rPr>
        <w:t>КАРАЧАЕВО-ЧЕРКЕССКАЯ РЕСПУБЛИКА</w:t>
      </w:r>
    </w:p>
    <w:p w:rsidR="00C8623F" w:rsidRDefault="000552DB">
      <w:pPr>
        <w:pStyle w:val="Standard"/>
        <w:spacing w:line="360" w:lineRule="auto"/>
        <w:jc w:val="center"/>
        <w:rPr>
          <w:b/>
        </w:rPr>
      </w:pPr>
      <w:r>
        <w:rPr>
          <w:b/>
        </w:rPr>
        <w:t>ЗЕЛЕНЧУКСКИЙ МУНИЦИПАЛЬНЫЙ РАЙОН</w:t>
      </w:r>
    </w:p>
    <w:p w:rsidR="00C8623F" w:rsidRDefault="000552DB">
      <w:pPr>
        <w:pStyle w:val="Standard"/>
        <w:spacing w:line="360" w:lineRule="auto"/>
        <w:jc w:val="center"/>
        <w:rPr>
          <w:b/>
        </w:rPr>
      </w:pPr>
      <w:r>
        <w:rPr>
          <w:b/>
        </w:rPr>
        <w:t>РЕШЕНИЕ</w:t>
      </w:r>
    </w:p>
    <w:p w:rsidR="00C8623F" w:rsidRDefault="000552DB">
      <w:pPr>
        <w:pStyle w:val="Standard"/>
        <w:spacing w:line="360" w:lineRule="auto"/>
        <w:jc w:val="center"/>
        <w:rPr>
          <w:b/>
        </w:rPr>
      </w:pPr>
      <w:r>
        <w:rPr>
          <w:b/>
        </w:rPr>
        <w:t>СОВЕТА ХАСАУТ-ГРЕЧЕСКОГО СЕЛЬСКОГО ПОСЕЛЕНИЯ</w:t>
      </w:r>
    </w:p>
    <w:p w:rsidR="00C8623F" w:rsidRDefault="00C8623F">
      <w:pPr>
        <w:pStyle w:val="Standard"/>
        <w:jc w:val="center"/>
      </w:pPr>
    </w:p>
    <w:p w:rsidR="00C8623F" w:rsidRDefault="00C8623F">
      <w:pPr>
        <w:pStyle w:val="Standard"/>
        <w:rPr>
          <w:sz w:val="28"/>
          <w:szCs w:val="28"/>
        </w:rPr>
      </w:pPr>
    </w:p>
    <w:p w:rsidR="00C8623F" w:rsidRDefault="000552D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02.03.2018                        с. </w:t>
      </w:r>
      <w:r>
        <w:rPr>
          <w:sz w:val="28"/>
          <w:szCs w:val="28"/>
        </w:rPr>
        <w:t xml:space="preserve">Хасаут-Греческое                           №65 </w:t>
      </w:r>
    </w:p>
    <w:p w:rsidR="00C8623F" w:rsidRDefault="00C8623F">
      <w:pPr>
        <w:pStyle w:val="Standard"/>
        <w:rPr>
          <w:sz w:val="28"/>
          <w:szCs w:val="28"/>
        </w:rPr>
      </w:pPr>
    </w:p>
    <w:p w:rsidR="00C8623F" w:rsidRDefault="00C8623F">
      <w:pPr>
        <w:pStyle w:val="Standard"/>
        <w:rPr>
          <w:b/>
          <w:sz w:val="28"/>
          <w:szCs w:val="28"/>
        </w:rPr>
      </w:pPr>
    </w:p>
    <w:p w:rsidR="00C8623F" w:rsidRDefault="000552D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Хасаут-Греческого</w:t>
      </w:r>
    </w:p>
    <w:p w:rsidR="00C8623F" w:rsidRDefault="000552D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  результатах</w:t>
      </w:r>
    </w:p>
    <w:p w:rsidR="00C8623F" w:rsidRDefault="000552D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его деятельности и  деятельности</w:t>
      </w:r>
    </w:p>
    <w:p w:rsidR="00C8623F" w:rsidRDefault="000552D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Хасаут-Греческого</w:t>
      </w:r>
    </w:p>
    <w:p w:rsidR="00C8623F" w:rsidRDefault="000552D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2017 год</w:t>
      </w:r>
    </w:p>
    <w:p w:rsidR="00C8623F" w:rsidRDefault="00C8623F">
      <w:pPr>
        <w:pStyle w:val="Standard"/>
        <w:rPr>
          <w:b/>
          <w:sz w:val="28"/>
          <w:szCs w:val="28"/>
        </w:rPr>
      </w:pPr>
    </w:p>
    <w:p w:rsidR="00C8623F" w:rsidRDefault="000552D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и обсуди</w:t>
      </w:r>
      <w:r>
        <w:rPr>
          <w:sz w:val="28"/>
          <w:szCs w:val="28"/>
        </w:rPr>
        <w:t>в отчет Главы Хасаут-Греческого сельского поселения о результатах его деятельности и деятельности Администрации Хасаут-Греческого сельского поселения за 2017 год, Совет Хасаут-Греческого сельского поселения</w:t>
      </w:r>
    </w:p>
    <w:p w:rsidR="00C8623F" w:rsidRDefault="00C8623F">
      <w:pPr>
        <w:pStyle w:val="Standard"/>
        <w:jc w:val="both"/>
        <w:rPr>
          <w:sz w:val="28"/>
          <w:szCs w:val="28"/>
        </w:rPr>
      </w:pPr>
    </w:p>
    <w:p w:rsidR="00C8623F" w:rsidRDefault="00C8623F">
      <w:pPr>
        <w:pStyle w:val="Standard"/>
        <w:rPr>
          <w:sz w:val="28"/>
          <w:szCs w:val="28"/>
        </w:rPr>
      </w:pPr>
    </w:p>
    <w:p w:rsidR="00C8623F" w:rsidRDefault="000552DB">
      <w:pPr>
        <w:pStyle w:val="Standard"/>
      </w:pPr>
      <w:r>
        <w:rPr>
          <w:b/>
          <w:sz w:val="28"/>
          <w:szCs w:val="28"/>
        </w:rPr>
        <w:t>РЕШИЛ:</w:t>
      </w:r>
    </w:p>
    <w:p w:rsidR="00C8623F" w:rsidRDefault="00C8623F">
      <w:pPr>
        <w:pStyle w:val="Standard"/>
        <w:rPr>
          <w:b/>
          <w:sz w:val="28"/>
          <w:szCs w:val="28"/>
        </w:rPr>
      </w:pP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деятельность Главы </w:t>
      </w:r>
      <w:r>
        <w:rPr>
          <w:sz w:val="28"/>
          <w:szCs w:val="28"/>
        </w:rPr>
        <w:t>Хасаут-Греческого сельского поселения и Администрации Хасаут-Греческого сельского поселения за 2017 год удовлетворительной.</w:t>
      </w:r>
    </w:p>
    <w:p w:rsidR="00C8623F" w:rsidRDefault="00C8623F">
      <w:pPr>
        <w:pStyle w:val="Standard"/>
        <w:jc w:val="both"/>
        <w:rPr>
          <w:sz w:val="28"/>
          <w:szCs w:val="28"/>
        </w:rPr>
      </w:pPr>
    </w:p>
    <w:p w:rsidR="00C8623F" w:rsidRDefault="00C8623F">
      <w:pPr>
        <w:pStyle w:val="Standard"/>
        <w:jc w:val="both"/>
        <w:rPr>
          <w:b/>
          <w:sz w:val="28"/>
          <w:szCs w:val="28"/>
        </w:rPr>
      </w:pPr>
    </w:p>
    <w:p w:rsidR="00C8623F" w:rsidRDefault="00C8623F">
      <w:pPr>
        <w:pStyle w:val="Standard"/>
        <w:jc w:val="both"/>
        <w:rPr>
          <w:b/>
          <w:sz w:val="28"/>
          <w:szCs w:val="28"/>
        </w:rPr>
      </w:pPr>
    </w:p>
    <w:p w:rsidR="00C8623F" w:rsidRDefault="000552DB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Хасаут-Греческого</w:t>
      </w:r>
    </w:p>
    <w:p w:rsidR="00C8623F" w:rsidRDefault="000552DB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Ш.А.Кипкеев</w:t>
      </w:r>
    </w:p>
    <w:p w:rsidR="00C8623F" w:rsidRDefault="00C8623F">
      <w:pPr>
        <w:pStyle w:val="Standard"/>
        <w:jc w:val="center"/>
        <w:rPr>
          <w:b/>
          <w:sz w:val="28"/>
          <w:szCs w:val="28"/>
        </w:rPr>
      </w:pPr>
    </w:p>
    <w:p w:rsidR="00C8623F" w:rsidRDefault="00C8623F">
      <w:pPr>
        <w:pStyle w:val="Standard"/>
        <w:jc w:val="center"/>
        <w:rPr>
          <w:b/>
          <w:sz w:val="28"/>
          <w:szCs w:val="28"/>
        </w:rPr>
      </w:pPr>
    </w:p>
    <w:p w:rsidR="00C8623F" w:rsidRDefault="00C8623F">
      <w:pPr>
        <w:pStyle w:val="Standard"/>
        <w:jc w:val="center"/>
        <w:rPr>
          <w:b/>
        </w:rPr>
      </w:pPr>
    </w:p>
    <w:p w:rsidR="00C8623F" w:rsidRDefault="00C8623F">
      <w:pPr>
        <w:pStyle w:val="Standard"/>
        <w:jc w:val="center"/>
        <w:rPr>
          <w:b/>
        </w:rPr>
      </w:pPr>
    </w:p>
    <w:p w:rsidR="00C8623F" w:rsidRDefault="00C8623F">
      <w:pPr>
        <w:pStyle w:val="Standard"/>
        <w:jc w:val="center"/>
        <w:rPr>
          <w:b/>
        </w:rPr>
      </w:pPr>
    </w:p>
    <w:p w:rsidR="00C8623F" w:rsidRDefault="00C8623F">
      <w:pPr>
        <w:pStyle w:val="Standard"/>
        <w:jc w:val="center"/>
        <w:rPr>
          <w:b/>
        </w:rPr>
      </w:pPr>
    </w:p>
    <w:p w:rsidR="00C8623F" w:rsidRDefault="00C8623F">
      <w:pPr>
        <w:pStyle w:val="Standard"/>
        <w:jc w:val="center"/>
        <w:rPr>
          <w:b/>
        </w:rPr>
      </w:pPr>
    </w:p>
    <w:p w:rsidR="00C8623F" w:rsidRDefault="00C8623F">
      <w:pPr>
        <w:pStyle w:val="Standard"/>
        <w:jc w:val="center"/>
        <w:rPr>
          <w:b/>
        </w:rPr>
      </w:pPr>
    </w:p>
    <w:p w:rsidR="00C8623F" w:rsidRDefault="00C8623F">
      <w:pPr>
        <w:pStyle w:val="Standard"/>
        <w:jc w:val="center"/>
        <w:rPr>
          <w:b/>
        </w:rPr>
      </w:pPr>
    </w:p>
    <w:p w:rsidR="00C8623F" w:rsidRDefault="00C8623F">
      <w:pPr>
        <w:pStyle w:val="Standard"/>
        <w:jc w:val="center"/>
        <w:rPr>
          <w:b/>
        </w:rPr>
      </w:pPr>
    </w:p>
    <w:p w:rsidR="00C8623F" w:rsidRDefault="00C8623F">
      <w:pPr>
        <w:pStyle w:val="Standard"/>
        <w:jc w:val="center"/>
        <w:rPr>
          <w:b/>
        </w:rPr>
      </w:pPr>
    </w:p>
    <w:p w:rsidR="00C8623F" w:rsidRDefault="00C8623F">
      <w:pPr>
        <w:pStyle w:val="Standard"/>
        <w:rPr>
          <w:b/>
        </w:rPr>
      </w:pPr>
    </w:p>
    <w:p w:rsidR="00C8623F" w:rsidRDefault="00C8623F">
      <w:pPr>
        <w:pStyle w:val="Standard"/>
        <w:rPr>
          <w:b/>
        </w:rPr>
      </w:pPr>
    </w:p>
    <w:p w:rsidR="00C8623F" w:rsidRDefault="00C8623F">
      <w:pPr>
        <w:pStyle w:val="Standard"/>
        <w:rPr>
          <w:b/>
        </w:rPr>
      </w:pPr>
    </w:p>
    <w:p w:rsidR="00C8623F" w:rsidRDefault="00C8623F">
      <w:pPr>
        <w:pStyle w:val="Standard"/>
        <w:rPr>
          <w:b/>
        </w:rPr>
      </w:pPr>
    </w:p>
    <w:p w:rsidR="00C8623F" w:rsidRDefault="00C8623F">
      <w:pPr>
        <w:pStyle w:val="Standard"/>
        <w:rPr>
          <w:b/>
          <w:sz w:val="28"/>
          <w:szCs w:val="28"/>
        </w:rPr>
      </w:pPr>
    </w:p>
    <w:p w:rsidR="00C8623F" w:rsidRDefault="000552D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Т Ч Е Т</w:t>
      </w:r>
    </w:p>
    <w:p w:rsidR="00C8623F" w:rsidRDefault="000552D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Хасаут</w:t>
      </w:r>
      <w:r>
        <w:rPr>
          <w:b/>
          <w:sz w:val="28"/>
          <w:szCs w:val="28"/>
        </w:rPr>
        <w:t>-Греческого сельского поселения  о его деятельности и деятельности Администрации Хасаут-Греческого сельского поселения</w:t>
      </w:r>
    </w:p>
    <w:p w:rsidR="00C8623F" w:rsidRDefault="000552D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 год</w:t>
      </w:r>
    </w:p>
    <w:p w:rsidR="00C8623F" w:rsidRDefault="00C8623F">
      <w:pPr>
        <w:pStyle w:val="Standard"/>
        <w:jc w:val="center"/>
        <w:rPr>
          <w:b/>
          <w:sz w:val="28"/>
          <w:szCs w:val="28"/>
        </w:rPr>
      </w:pPr>
    </w:p>
    <w:p w:rsidR="00C8623F" w:rsidRDefault="00C8623F">
      <w:pPr>
        <w:pStyle w:val="Standard"/>
        <w:jc w:val="center"/>
        <w:rPr>
          <w:b/>
          <w:sz w:val="28"/>
          <w:szCs w:val="28"/>
        </w:rPr>
      </w:pPr>
    </w:p>
    <w:p w:rsidR="00C8623F" w:rsidRDefault="000552DB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Население  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поселения проживает 617 человек (что на 5 человек больше, чем в 2016 году),  и  89 </w:t>
      </w:r>
      <w:r>
        <w:rPr>
          <w:sz w:val="28"/>
          <w:szCs w:val="28"/>
        </w:rPr>
        <w:t>человек – сезонно проживающих ( менее  1 года).</w:t>
      </w:r>
    </w:p>
    <w:p w:rsidR="00C8623F" w:rsidRDefault="000552DB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Рождаемость в 2017 году составила 8 человек, что на 6 человек меньше, чем в 2016 году. Наибольшее количество родившихся за последние  10 лет пришлось на 2015 год – 17 детей.</w:t>
      </w:r>
    </w:p>
    <w:p w:rsidR="00C8623F" w:rsidRDefault="000552DB">
      <w:pPr>
        <w:pStyle w:val="Standard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смертности в 2016 год</w:t>
      </w:r>
      <w:r>
        <w:rPr>
          <w:sz w:val="28"/>
          <w:szCs w:val="28"/>
        </w:rPr>
        <w:t>у составил 9 человек, в 2017 году – 10 человек. Наибольшее число смертей за последние 10 лет пришлось на 2010 год — 17 человек.</w:t>
      </w:r>
    </w:p>
    <w:p w:rsidR="00C8623F" w:rsidRDefault="000552DB">
      <w:pPr>
        <w:pStyle w:val="Standard"/>
        <w:spacing w:line="288" w:lineRule="auto"/>
        <w:ind w:firstLine="708"/>
        <w:jc w:val="both"/>
      </w:pPr>
      <w:r>
        <w:rPr>
          <w:sz w:val="28"/>
          <w:szCs w:val="28"/>
        </w:rPr>
        <w:t>С 2006 года наблюдается тенденция по снижению численности населения, проживающего на территории поселения.</w:t>
      </w:r>
    </w:p>
    <w:p w:rsidR="00C8623F" w:rsidRDefault="00C8623F">
      <w:pPr>
        <w:pStyle w:val="Standard"/>
        <w:jc w:val="both"/>
        <w:rPr>
          <w:b/>
          <w:color w:val="1F497D"/>
          <w:sz w:val="28"/>
          <w:szCs w:val="28"/>
          <w:u w:val="single"/>
          <w:shd w:val="clear" w:color="auto" w:fill="C0C0C0"/>
        </w:rPr>
      </w:pPr>
    </w:p>
    <w:p w:rsidR="00C8623F" w:rsidRDefault="000552DB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 </w:t>
      </w:r>
      <w:r>
        <w:rPr>
          <w:b/>
          <w:sz w:val="28"/>
          <w:szCs w:val="28"/>
        </w:rPr>
        <w:t>______________________________________________________</w:t>
      </w:r>
    </w:p>
    <w:p w:rsidR="00C8623F" w:rsidRDefault="000552DB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</w:t>
      </w:r>
    </w:p>
    <w:p w:rsidR="00C8623F" w:rsidRDefault="000552DB">
      <w:pPr>
        <w:pStyle w:val="Standard"/>
        <w:spacing w:line="276" w:lineRule="auto"/>
        <w:jc w:val="both"/>
      </w:pPr>
      <w:r>
        <w:rPr>
          <w:b/>
          <w:sz w:val="28"/>
          <w:szCs w:val="28"/>
          <w:u w:val="single"/>
        </w:rPr>
        <w:t>Сельское хозяйство.</w:t>
      </w:r>
    </w:p>
    <w:p w:rsidR="00C8623F" w:rsidRDefault="000552D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поселения работают  КФХ </w:t>
      </w:r>
      <w:r>
        <w:rPr>
          <w:sz w:val="28"/>
          <w:szCs w:val="28"/>
        </w:rPr>
        <w:t xml:space="preserve"> и ЛПХ.</w:t>
      </w:r>
    </w:p>
    <w:p w:rsidR="00C8623F" w:rsidRDefault="000552DB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показатели производственной деятельности личных подсобных хозяств по данным похозяйственого учета Администрации поселения представлены в таблице.</w:t>
      </w:r>
    </w:p>
    <w:p w:rsidR="00C8623F" w:rsidRDefault="00C8623F">
      <w:pPr>
        <w:pStyle w:val="Standard"/>
        <w:spacing w:line="276" w:lineRule="auto"/>
        <w:jc w:val="both"/>
        <w:rPr>
          <w:sz w:val="28"/>
          <w:szCs w:val="28"/>
        </w:rPr>
      </w:pPr>
    </w:p>
    <w:p w:rsidR="00C8623F" w:rsidRDefault="00C8623F">
      <w:pPr>
        <w:pStyle w:val="Standard"/>
        <w:spacing w:line="276" w:lineRule="auto"/>
        <w:jc w:val="both"/>
        <w:rPr>
          <w:sz w:val="28"/>
          <w:szCs w:val="28"/>
        </w:rPr>
      </w:pPr>
    </w:p>
    <w:p w:rsidR="00C8623F" w:rsidRDefault="00C8623F">
      <w:pPr>
        <w:pStyle w:val="Standard"/>
        <w:spacing w:line="276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850"/>
        <w:gridCol w:w="851"/>
        <w:gridCol w:w="850"/>
        <w:gridCol w:w="993"/>
      </w:tblGrid>
      <w:tr w:rsidR="00C862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</w:t>
            </w:r>
          </w:p>
          <w:p w:rsidR="00C8623F" w:rsidRDefault="000552D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</w:tr>
      <w:tr w:rsidR="00C862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Основные </w:t>
            </w:r>
            <w:r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C8623F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C8623F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C862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Численность КРС, гол.</w:t>
            </w:r>
          </w:p>
          <w:p w:rsidR="00C8623F" w:rsidRDefault="000552D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коров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563</w:t>
            </w:r>
          </w:p>
          <w:p w:rsidR="00C8623F" w:rsidRDefault="00C8623F">
            <w:pPr>
              <w:suppressAutoHyphens w:val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C8623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C8623F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C862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поголовье свиней гол.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623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4.овец, коз</w:t>
            </w:r>
          </w:p>
          <w:p w:rsidR="00C8623F" w:rsidRDefault="000552DB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овцематки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922</w:t>
            </w:r>
          </w:p>
          <w:p w:rsidR="00C8623F" w:rsidRDefault="00C8623F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</w:tr>
      <w:tr w:rsidR="00C862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C8623F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</w:tr>
      <w:tr w:rsidR="00C8623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5.лошадей</w:t>
            </w:r>
          </w:p>
          <w:p w:rsidR="00C8623F" w:rsidRDefault="000552DB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т.ч.конематки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C8623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C8623F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862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3F" w:rsidRDefault="000552D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23F" w:rsidRDefault="000552DB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</w:tr>
    </w:tbl>
    <w:p w:rsidR="00C8623F" w:rsidRDefault="00C8623F">
      <w:pPr>
        <w:pStyle w:val="Standard"/>
        <w:ind w:firstLine="708"/>
        <w:jc w:val="both"/>
        <w:rPr>
          <w:sz w:val="28"/>
          <w:szCs w:val="28"/>
        </w:rPr>
      </w:pPr>
    </w:p>
    <w:p w:rsidR="00C8623F" w:rsidRDefault="000552DB">
      <w:pPr>
        <w:pStyle w:val="Standard"/>
        <w:ind w:firstLine="708"/>
        <w:jc w:val="both"/>
      </w:pPr>
      <w:r>
        <w:rPr>
          <w:sz w:val="28"/>
          <w:szCs w:val="28"/>
        </w:rPr>
        <w:t xml:space="preserve">Население имеет личные подсобные хозяйства, в которых выращивает  картофель и овощи для личного потребления на площади </w:t>
      </w:r>
      <w:r>
        <w:rPr>
          <w:b/>
          <w:sz w:val="28"/>
          <w:szCs w:val="28"/>
        </w:rPr>
        <w:t>65,0 га</w:t>
      </w:r>
      <w:r>
        <w:rPr>
          <w:sz w:val="28"/>
          <w:szCs w:val="28"/>
        </w:rPr>
        <w:t xml:space="preserve">. На территории </w:t>
      </w:r>
      <w:r>
        <w:rPr>
          <w:sz w:val="28"/>
          <w:szCs w:val="28"/>
        </w:rPr>
        <w:lastRenderedPageBreak/>
        <w:t xml:space="preserve">поселения зарегистрированы </w:t>
      </w:r>
      <w:r>
        <w:rPr>
          <w:b/>
          <w:sz w:val="28"/>
          <w:szCs w:val="28"/>
        </w:rPr>
        <w:t>260 ЛПХ</w:t>
      </w:r>
      <w:r>
        <w:rPr>
          <w:sz w:val="28"/>
          <w:szCs w:val="28"/>
        </w:rPr>
        <w:t xml:space="preserve">. Количество крупного рогатого скота, свиней, овец в </w:t>
      </w:r>
      <w:r>
        <w:rPr>
          <w:sz w:val="28"/>
          <w:szCs w:val="28"/>
        </w:rPr>
        <w:t>хозяйствах поселения  имеет тенденцию к снижению.  Основные причины этого: старение населения, постоянно держащего скот;  невозможность ухода за животными молодого населения из-за высоких затрат на его содержание и работы вне населенного пункта постоянного</w:t>
      </w:r>
      <w:r>
        <w:rPr>
          <w:sz w:val="28"/>
          <w:szCs w:val="28"/>
        </w:rPr>
        <w:t xml:space="preserve"> места проживания.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623F" w:rsidRDefault="000552DB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Коммунальная сфера.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 пункт имеет сельский водопровод, пользование бесплатное.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Проложена водопроводная сеть в 1991 году, протяженность разводящих сетей -8300 м. Трубы ПВХ-ф110, трубы стальные- А159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произвести</w:t>
      </w:r>
      <w:r>
        <w:rPr>
          <w:sz w:val="28"/>
          <w:szCs w:val="28"/>
        </w:rPr>
        <w:t xml:space="preserve"> реконструкцию разводящих сетей.</w:t>
      </w:r>
    </w:p>
    <w:p w:rsidR="00C8623F" w:rsidRDefault="00C8623F">
      <w:pPr>
        <w:pStyle w:val="Standard"/>
        <w:jc w:val="both"/>
        <w:rPr>
          <w:sz w:val="28"/>
          <w:szCs w:val="28"/>
        </w:rPr>
      </w:pP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населенного пункта расположены: 2(два) магазина, швейный цех. церковь, мечеть, школа, сельский дом культуры , библиотека , администрация Хасаут-Греческого сельского поселения, музей истории и культуры, </w:t>
      </w:r>
      <w:r>
        <w:rPr>
          <w:sz w:val="28"/>
          <w:szCs w:val="28"/>
        </w:rPr>
        <w:t>отделение связи , туристических лагеря,  2(две) пилорамы, фельдшерский пункт,, АТС..</w:t>
      </w:r>
    </w:p>
    <w:p w:rsidR="00C8623F" w:rsidRDefault="00C8623F">
      <w:pPr>
        <w:pStyle w:val="Standard"/>
        <w:jc w:val="both"/>
        <w:rPr>
          <w:b/>
          <w:color w:val="000000"/>
          <w:sz w:val="28"/>
          <w:szCs w:val="28"/>
          <w:shd w:val="clear" w:color="auto" w:fill="C0C0C0"/>
        </w:rPr>
      </w:pPr>
    </w:p>
    <w:p w:rsidR="00C8623F" w:rsidRDefault="000552DB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Газификация(см. приложение)</w:t>
      </w:r>
    </w:p>
    <w:p w:rsidR="00C8623F" w:rsidRDefault="00C8623F">
      <w:pPr>
        <w:pStyle w:val="Standard"/>
        <w:jc w:val="both"/>
        <w:rPr>
          <w:b/>
          <w:sz w:val="28"/>
          <w:szCs w:val="28"/>
          <w:u w:val="single"/>
        </w:rPr>
      </w:pPr>
    </w:p>
    <w:p w:rsidR="00C8623F" w:rsidRDefault="00C8623F">
      <w:pPr>
        <w:pStyle w:val="Standard"/>
        <w:jc w:val="both"/>
        <w:rPr>
          <w:b/>
          <w:sz w:val="28"/>
          <w:szCs w:val="28"/>
          <w:u w:val="single"/>
        </w:rPr>
      </w:pPr>
    </w:p>
    <w:p w:rsidR="00C8623F" w:rsidRDefault="000552DB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балансе поселения находятся: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Аппарат администрации, сельский дом культуры и библиотека</w:t>
      </w:r>
    </w:p>
    <w:p w:rsidR="00C8623F" w:rsidRDefault="00C8623F">
      <w:pPr>
        <w:pStyle w:val="Standard"/>
        <w:jc w:val="both"/>
        <w:rPr>
          <w:sz w:val="28"/>
          <w:szCs w:val="28"/>
          <w:u w:val="single"/>
        </w:rPr>
      </w:pPr>
    </w:p>
    <w:p w:rsidR="00C8623F" w:rsidRDefault="000552DB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Жилищный фонд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фонд находится в </w:t>
      </w:r>
      <w:r>
        <w:rPr>
          <w:sz w:val="28"/>
          <w:szCs w:val="28"/>
        </w:rPr>
        <w:t>собственности населения и составляет 14,6 тыс. кв.м.</w:t>
      </w:r>
    </w:p>
    <w:p w:rsidR="00C8623F" w:rsidRDefault="00C8623F">
      <w:pPr>
        <w:pStyle w:val="Standard"/>
        <w:jc w:val="both"/>
        <w:rPr>
          <w:sz w:val="28"/>
          <w:szCs w:val="28"/>
        </w:rPr>
      </w:pPr>
    </w:p>
    <w:p w:rsidR="00C8623F" w:rsidRDefault="000552DB">
      <w:pPr>
        <w:pStyle w:val="Standard"/>
        <w:jc w:val="both"/>
      </w:pPr>
      <w:r>
        <w:rPr>
          <w:b/>
          <w:sz w:val="28"/>
          <w:szCs w:val="28"/>
          <w:u w:val="single"/>
        </w:rPr>
        <w:t>Малый и средний бизнес</w:t>
      </w:r>
    </w:p>
    <w:p w:rsidR="00C8623F" w:rsidRDefault="000552DB">
      <w:pPr>
        <w:pStyle w:val="Standard"/>
        <w:ind w:firstLine="708"/>
        <w:jc w:val="both"/>
      </w:pPr>
      <w:r>
        <w:rPr>
          <w:sz w:val="28"/>
          <w:szCs w:val="28"/>
        </w:rPr>
        <w:t xml:space="preserve">Малый и средний бизнес в основном представлен предприятиями торговли, пилорамами, ЛПХ и КФХ. На территории поселения  </w:t>
      </w:r>
      <w:r>
        <w:rPr>
          <w:b/>
          <w:sz w:val="28"/>
          <w:szCs w:val="28"/>
        </w:rPr>
        <w:t>три пилорамы и две торговые точки , 260- ЛПХ и 3 - КФХ., 5- О</w:t>
      </w:r>
      <w:r>
        <w:rPr>
          <w:b/>
          <w:sz w:val="28"/>
          <w:szCs w:val="28"/>
        </w:rPr>
        <w:t>ОО, 22 индивидуальный предприниматель.</w:t>
      </w:r>
    </w:p>
    <w:p w:rsidR="00C8623F" w:rsidRDefault="00C8623F">
      <w:pPr>
        <w:pStyle w:val="Standard"/>
        <w:rPr>
          <w:sz w:val="28"/>
          <w:szCs w:val="28"/>
        </w:rPr>
      </w:pPr>
    </w:p>
    <w:p w:rsidR="00C8623F" w:rsidRDefault="00C8623F">
      <w:pPr>
        <w:pStyle w:val="Standard"/>
        <w:rPr>
          <w:sz w:val="28"/>
          <w:szCs w:val="28"/>
        </w:rPr>
      </w:pPr>
    </w:p>
    <w:p w:rsidR="00C8623F" w:rsidRDefault="000552DB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Связь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Система АТС (Ростелеком) работает в с. Хасаут-Греческое.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населенном пункте имеется таксофон.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Почтовое отделение связи.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Сотовой связью охвачены практически все населенные пункты поселения.</w:t>
      </w:r>
    </w:p>
    <w:p w:rsidR="00C8623F" w:rsidRDefault="00C8623F">
      <w:pPr>
        <w:pStyle w:val="Standard"/>
        <w:jc w:val="both"/>
        <w:rPr>
          <w:sz w:val="28"/>
          <w:szCs w:val="28"/>
        </w:rPr>
      </w:pPr>
    </w:p>
    <w:p w:rsidR="00C8623F" w:rsidRDefault="000552DB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работы</w:t>
      </w:r>
      <w:r>
        <w:rPr>
          <w:b/>
          <w:sz w:val="28"/>
          <w:szCs w:val="28"/>
          <w:u w:val="single"/>
        </w:rPr>
        <w:t xml:space="preserve"> по противодействию коррупции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 2017 году проведено  два заседания комиссии по противодействию коррупции  в Хасаут-Греческом сельском поселении.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вопросы, включенные в план работы комиссии,  ею рассмотрены. На заседаниях были заслушаны: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отчет о рабо</w:t>
      </w:r>
      <w:r>
        <w:rPr>
          <w:sz w:val="28"/>
          <w:szCs w:val="28"/>
        </w:rPr>
        <w:t xml:space="preserve">те комиссии по соблюдению требований к служебному поведению муниципальных служащих, замещающих должности муниципальной службы в </w:t>
      </w:r>
      <w:r>
        <w:rPr>
          <w:sz w:val="28"/>
          <w:szCs w:val="28"/>
        </w:rPr>
        <w:lastRenderedPageBreak/>
        <w:t>Администрации Хасаут-Греческого сельского поселения, и урегулированию конфликта интересов;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проверки нормативных пр</w:t>
      </w:r>
      <w:r>
        <w:rPr>
          <w:sz w:val="28"/>
          <w:szCs w:val="28"/>
        </w:rPr>
        <w:t>авовых актов Администрации Хасаут-Греческого сельского поселения на наличие в них коррупционных факторов;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Администрации о предоставлении муниципальными служащими, замещающими должности муниципальной службы в Администрации Хасаут-Греческого </w:t>
      </w:r>
      <w:r>
        <w:rPr>
          <w:sz w:val="28"/>
          <w:szCs w:val="28"/>
        </w:rPr>
        <w:t>сельского поселения сведений о доходах, расходах, имуществе и обязательствах имущественного характера  в отношении себя, супруга и несовершеннолетних детей и организации проверки указанных сведений;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Справки о доходах и расходах, имуществе и обязательс</w:t>
      </w:r>
      <w:r>
        <w:rPr>
          <w:sz w:val="28"/>
          <w:szCs w:val="28"/>
        </w:rPr>
        <w:t>твах имущественного характера за 2017 годы сдали в Администрацию поселения 2 муниципальных служащих и 1 выборное лицо , кроме того,  сданы справки  доходах и расходов об  имуществе и обязательствах имущественного характера  за 2017 годы в отношении супруго</w:t>
      </w:r>
      <w:r>
        <w:rPr>
          <w:sz w:val="28"/>
          <w:szCs w:val="28"/>
        </w:rPr>
        <w:t>в и несовершеннолетних детей. Все представленные справки рассмотрены Главой поселения, по результатам  рассмотрения распоряжений по проведению проверок представленных сведений  муниципальными служащими не назначено. Все справки подшиты в личные дела муници</w:t>
      </w:r>
      <w:r>
        <w:rPr>
          <w:sz w:val="28"/>
          <w:szCs w:val="28"/>
        </w:rPr>
        <w:t>пальных служащих 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2017 году в Администрацию сельского поселения  уведомлений о фактах обращений  в целях склонения муниципальных служащих, замещающих должности муниципальной службы в Администрации поселения, к совершению коррупционных правонарушен</w:t>
      </w:r>
      <w:r>
        <w:rPr>
          <w:sz w:val="28"/>
          <w:szCs w:val="28"/>
        </w:rPr>
        <w:t>ий не поступало.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Денежное содержание муниципальных служащих Администрации поселения в 2017 году не повышалось.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официальном сайте Администрации сельского поселения в сети «Интернет»,  размещена  должная информация о доходах и расходах муницип</w:t>
      </w:r>
      <w:r>
        <w:rPr>
          <w:sz w:val="28"/>
          <w:szCs w:val="28"/>
        </w:rPr>
        <w:t>альных служащих и размере их  ежемесячной заработной платы.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Проведение антикоррупционной экспертизы нормативных правовых актов Администрации Хасаут-Греческого сельского поселения возложено на заместителя Главы администрации. Кроме того, все  проекты </w:t>
      </w:r>
      <w:r>
        <w:rPr>
          <w:sz w:val="28"/>
          <w:szCs w:val="28"/>
        </w:rPr>
        <w:t>нормативных правовых актов  Администрации    передаются в прокуратуру района для проведения правовой и антикоррупционной экспертизы.</w:t>
      </w:r>
    </w:p>
    <w:p w:rsidR="00C8623F" w:rsidRDefault="000552D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2017 год прошли антикоррупционную экспертизу 15 проектов постановлений и решений, по которым коррупционные  факторы не в</w:t>
      </w:r>
      <w:r>
        <w:rPr>
          <w:sz w:val="28"/>
          <w:szCs w:val="28"/>
        </w:rPr>
        <w:t>ыявлены, на все получены положительные заключения.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правовую и антикоррупционную экспертизу в прокуратуру района за 2017 год направлено 15  проектов  постановлений и решений Совета депутатов Хасаут-Греческого сельского поселения, на все получены п</w:t>
      </w:r>
      <w:r>
        <w:rPr>
          <w:sz w:val="28"/>
          <w:szCs w:val="28"/>
        </w:rPr>
        <w:t>оложительные заключения  по антикоррупционной экспертизе.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Некоторые нормативные правовые акты органов местного самоуправления поселения (О бюджете сельского поселения, об установлении земельного и имущественного налогов) публикуются  и в  специальном</w:t>
      </w:r>
      <w:r>
        <w:rPr>
          <w:sz w:val="28"/>
          <w:szCs w:val="28"/>
        </w:rPr>
        <w:t xml:space="preserve"> выпуске газеты «Бизнес-почта»   и НПА , а все остальные НПА размещаются на официальном сайте Администрации Хасаут-Греческого сельского поселения в сети «Интернет»  и информационных щитах администрации сельского поселения.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2017 году Администр</w:t>
      </w:r>
      <w:r>
        <w:rPr>
          <w:sz w:val="28"/>
          <w:szCs w:val="28"/>
        </w:rPr>
        <w:t xml:space="preserve">ацией поселения проведены  публичные слушания по обсуждению проекта бюджета Хасаут-Греческого сельского поселения на 2018 год, проекта по  внесению изменений в Устав сельского поселения  дважды. Информация о проведении публичных слушаний  обнародованы на </w:t>
      </w:r>
      <w:r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нформационном  щите администрации поселения и  официальном сайте сельского поселения в  сети «Интернет».</w:t>
      </w:r>
    </w:p>
    <w:p w:rsidR="00C8623F" w:rsidRDefault="000552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отчетный период в  органы местного самоуправления Хасаут-Греческого сельского поселения обращений от граждан и организаций  с информацией о фа</w:t>
      </w:r>
      <w:r>
        <w:rPr>
          <w:sz w:val="28"/>
          <w:szCs w:val="28"/>
        </w:rPr>
        <w:t>ктах коррупции не поступало.</w:t>
      </w:r>
    </w:p>
    <w:p w:rsidR="00C8623F" w:rsidRDefault="00C8623F">
      <w:pPr>
        <w:pStyle w:val="Standard"/>
        <w:jc w:val="both"/>
        <w:rPr>
          <w:sz w:val="28"/>
          <w:szCs w:val="28"/>
        </w:rPr>
      </w:pPr>
    </w:p>
    <w:p w:rsidR="00C8623F" w:rsidRDefault="000552DB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обращениями граждан</w:t>
      </w:r>
    </w:p>
    <w:p w:rsidR="00C8623F" w:rsidRDefault="000552DB">
      <w:pPr>
        <w:pStyle w:val="Standard"/>
        <w:shd w:val="clear" w:color="auto" w:fill="FFFFFF"/>
        <w:spacing w:before="110"/>
        <w:ind w:left="10" w:firstLine="710"/>
        <w:jc w:val="both"/>
      </w:pPr>
      <w:r>
        <w:rPr>
          <w:b/>
          <w:sz w:val="28"/>
          <w:szCs w:val="28"/>
        </w:rPr>
        <w:t xml:space="preserve">За 2017 год в Администрацию Хасаут-Греческого сельского поселения  </w:t>
      </w:r>
      <w:r>
        <w:rPr>
          <w:b/>
          <w:spacing w:val="-2"/>
          <w:sz w:val="28"/>
          <w:szCs w:val="28"/>
        </w:rPr>
        <w:t xml:space="preserve">  </w:t>
      </w:r>
    </w:p>
    <w:p w:rsidR="00C8623F" w:rsidRDefault="000552DB">
      <w:pPr>
        <w:pStyle w:val="Standard"/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Наибольшее количество  устных вопросов, поднятых в </w:t>
      </w:r>
      <w:r>
        <w:rPr>
          <w:spacing w:val="-2"/>
          <w:sz w:val="28"/>
          <w:szCs w:val="28"/>
        </w:rPr>
        <w:t xml:space="preserve">2017 году, связано с вопросами ЖКХ,  </w:t>
      </w:r>
      <w:r>
        <w:rPr>
          <w:spacing w:val="-6"/>
          <w:sz w:val="28"/>
          <w:szCs w:val="28"/>
        </w:rPr>
        <w:t>с вопросами благоустройства территорий,</w:t>
      </w:r>
      <w:r>
        <w:rPr>
          <w:spacing w:val="-6"/>
          <w:sz w:val="28"/>
          <w:szCs w:val="28"/>
        </w:rPr>
        <w:t xml:space="preserve"> земельные вопросы, дорожное хозяйство, вопросы социальной защиты, энергоснабжения, водоснабжения , газификации и прочие вопросы.</w:t>
      </w:r>
    </w:p>
    <w:p w:rsidR="00C8623F" w:rsidRDefault="000552DB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Хасаут-Греческого сельского поселения в 2016 году выдано :</w:t>
      </w:r>
    </w:p>
    <w:p w:rsidR="00C8623F" w:rsidRDefault="000552DB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-Справок –510 разного характера;</w:t>
      </w:r>
    </w:p>
    <w:p w:rsidR="00C8623F" w:rsidRDefault="000552DB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-Выписок из похозяй</w:t>
      </w:r>
      <w:r>
        <w:rPr>
          <w:sz w:val="28"/>
          <w:szCs w:val="28"/>
        </w:rPr>
        <w:t>ственных книг – 72 хозяйствам;</w:t>
      </w:r>
    </w:p>
    <w:p w:rsidR="00C8623F" w:rsidRDefault="000552DB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-Архивных справок –72</w:t>
      </w:r>
    </w:p>
    <w:p w:rsidR="00C8623F" w:rsidRDefault="000552DB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-Характеристик- 12 гражданам</w:t>
      </w:r>
    </w:p>
    <w:p w:rsidR="00C8623F" w:rsidRDefault="000552DB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актовых записей гражданского состояния (о рождении, установлении отцовства, о браке,  о смерти) - 25</w:t>
      </w:r>
    </w:p>
    <w:p w:rsidR="00C8623F" w:rsidRDefault="000552DB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Оказана помощь в ксерокопировании разных документов </w:t>
      </w:r>
      <w:r>
        <w:rPr>
          <w:sz w:val="28"/>
          <w:szCs w:val="28"/>
        </w:rPr>
        <w:t>порядка -360 гражданам</w:t>
      </w:r>
    </w:p>
    <w:p w:rsidR="00C8623F" w:rsidRDefault="000552DB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Постоянно оказывается консультативная помощь в вопросах юридического характера , оформления  материнского капитала , в приватизации имущества граждан ,  в оформлении пенсий, пособий и  в прочих вопросах.</w:t>
      </w:r>
    </w:p>
    <w:p w:rsidR="00C8623F" w:rsidRDefault="00C8623F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C8623F" w:rsidRDefault="000552DB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-Администрация на 70% перешл</w:t>
      </w:r>
      <w:r>
        <w:rPr>
          <w:sz w:val="28"/>
          <w:szCs w:val="28"/>
        </w:rPr>
        <w:t>а на электронную форму работы (электронные ответы на входящую корреспонденцию), электронный документооборот входящей и исходящей корреспонденции за 2017 год составил  более 2400 писем ;</w:t>
      </w:r>
    </w:p>
    <w:p w:rsidR="00C8623F" w:rsidRDefault="00C8623F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C8623F" w:rsidRDefault="000552DB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-Отделы Администрации обеспечены нужными программами для работы админ</w:t>
      </w:r>
      <w:r>
        <w:rPr>
          <w:sz w:val="28"/>
          <w:szCs w:val="28"/>
        </w:rPr>
        <w:t>истрации;</w:t>
      </w:r>
    </w:p>
    <w:p w:rsidR="00C8623F" w:rsidRDefault="00C8623F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C8623F" w:rsidRDefault="000552DB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и качественно составляется и сдается периодическая отчетность  руководителями отделов администрации;</w:t>
      </w:r>
    </w:p>
    <w:p w:rsidR="00C8623F" w:rsidRDefault="00C8623F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C8623F" w:rsidRDefault="000552DB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-Выдача справок, выписок, запросов, ксерокопирование документов работником администрации производится бесплатно более 15 лет, сог</w:t>
      </w:r>
      <w:r>
        <w:rPr>
          <w:sz w:val="28"/>
          <w:szCs w:val="28"/>
        </w:rPr>
        <w:t>ласно принятому  решению Совета поселения  « О хозрасчетной деятельности поселения»</w:t>
      </w:r>
    </w:p>
    <w:p w:rsidR="00C8623F" w:rsidRDefault="00C8623F">
      <w:pPr>
        <w:pStyle w:val="Standard"/>
        <w:rPr>
          <w:b/>
          <w:sz w:val="28"/>
          <w:szCs w:val="28"/>
        </w:rPr>
      </w:pPr>
    </w:p>
    <w:p w:rsidR="00C8623F" w:rsidRDefault="000552D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Глава Хасаут-Греческого</w:t>
      </w:r>
    </w:p>
    <w:p w:rsidR="00C8623F" w:rsidRDefault="000552DB">
      <w:pPr>
        <w:pStyle w:val="Standard"/>
      </w:pPr>
      <w:r>
        <w:rPr>
          <w:b/>
          <w:sz w:val="28"/>
          <w:szCs w:val="28"/>
        </w:rPr>
        <w:t>сельского  поселения                                          Ш.А.Кипкеев</w:t>
      </w:r>
    </w:p>
    <w:sectPr w:rsidR="00C8623F">
      <w:pgSz w:w="11906" w:h="16838"/>
      <w:pgMar w:top="719" w:right="567" w:bottom="36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DB" w:rsidRDefault="000552DB">
      <w:r>
        <w:separator/>
      </w:r>
    </w:p>
  </w:endnote>
  <w:endnote w:type="continuationSeparator" w:id="0">
    <w:p w:rsidR="000552DB" w:rsidRDefault="0005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DB" w:rsidRDefault="000552DB">
      <w:r>
        <w:rPr>
          <w:color w:val="000000"/>
        </w:rPr>
        <w:separator/>
      </w:r>
    </w:p>
  </w:footnote>
  <w:footnote w:type="continuationSeparator" w:id="0">
    <w:p w:rsidR="000552DB" w:rsidRDefault="0005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3BFE"/>
    <w:multiLevelType w:val="multilevel"/>
    <w:tmpl w:val="A1C46082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623F"/>
    <w:rsid w:val="000552DB"/>
    <w:rsid w:val="00477571"/>
    <w:rsid w:val="00C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3AB59-0B39-4475-B128-60B93F9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4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2018-03-16T08:22:00Z</cp:lastPrinted>
  <dcterms:created xsi:type="dcterms:W3CDTF">2022-01-23T09:38:00Z</dcterms:created>
  <dcterms:modified xsi:type="dcterms:W3CDTF">2022-01-23T09:38:00Z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