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15" w:rsidRPr="000C2999" w:rsidRDefault="00B05D15" w:rsidP="009B0E43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/>
      </w:r>
      <w:r w:rsidR="009B0E43" w:rsidRPr="000C299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B0E43" w:rsidRPr="000C2999" w:rsidRDefault="009B0E43" w:rsidP="009B0E43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999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9B0E43" w:rsidRPr="000C2999" w:rsidRDefault="009B0E43" w:rsidP="009B0E43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999">
        <w:rPr>
          <w:rFonts w:ascii="Times New Roman" w:hAnsi="Times New Roman" w:cs="Times New Roman"/>
          <w:b/>
          <w:sz w:val="28"/>
          <w:szCs w:val="28"/>
        </w:rPr>
        <w:t>АДМИНИСТРАЦИЯ ХАСАУТ-ГРЕЧЕСКОГО СЕЛЬСКОГО ПОСЕЛЕНИЯ</w:t>
      </w:r>
    </w:p>
    <w:p w:rsidR="009B0E43" w:rsidRPr="000C2999" w:rsidRDefault="009B0E43" w:rsidP="009B0E43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999">
        <w:rPr>
          <w:rFonts w:ascii="Times New Roman" w:hAnsi="Times New Roman" w:cs="Times New Roman"/>
          <w:b/>
          <w:sz w:val="28"/>
          <w:szCs w:val="28"/>
        </w:rPr>
        <w:t>ЗЕЛЕНЧУКСКОГО МУНИЦИПАЛЬНОГО РАЙОНА</w:t>
      </w:r>
    </w:p>
    <w:p w:rsidR="00B05D15" w:rsidRPr="000C2999" w:rsidRDefault="00B05D15" w:rsidP="009B0E43">
      <w:pPr>
        <w:pStyle w:val="ConsPlusNormal"/>
        <w:jc w:val="center"/>
        <w:outlineLvl w:val="0"/>
        <w:rPr>
          <w:b/>
          <w:szCs w:val="28"/>
        </w:rPr>
      </w:pPr>
    </w:p>
    <w:p w:rsidR="00B05D15" w:rsidRPr="000C2999" w:rsidRDefault="00B05D15" w:rsidP="009B0E43">
      <w:pPr>
        <w:pStyle w:val="ConsPlusTitle"/>
        <w:jc w:val="center"/>
        <w:rPr>
          <w:szCs w:val="28"/>
        </w:rPr>
      </w:pPr>
    </w:p>
    <w:p w:rsidR="00B05D15" w:rsidRPr="000C2999" w:rsidRDefault="00B05D15" w:rsidP="009B0E43">
      <w:pPr>
        <w:pStyle w:val="ConsPlusTitle"/>
        <w:jc w:val="center"/>
        <w:rPr>
          <w:szCs w:val="28"/>
        </w:rPr>
      </w:pPr>
      <w:r w:rsidRPr="000C2999">
        <w:rPr>
          <w:szCs w:val="28"/>
        </w:rPr>
        <w:t>ПОСТАНОВЛЕНИЕ</w:t>
      </w:r>
    </w:p>
    <w:p w:rsidR="000C2999" w:rsidRPr="000C2999" w:rsidRDefault="000C2999" w:rsidP="009B0E43">
      <w:pPr>
        <w:pStyle w:val="ConsPlusTitle"/>
        <w:jc w:val="center"/>
        <w:rPr>
          <w:szCs w:val="28"/>
        </w:rPr>
      </w:pPr>
    </w:p>
    <w:p w:rsidR="00B05D15" w:rsidRPr="000C2999" w:rsidRDefault="009B0E43">
      <w:pPr>
        <w:pStyle w:val="ConsPlusTitle"/>
        <w:jc w:val="center"/>
        <w:rPr>
          <w:szCs w:val="28"/>
        </w:rPr>
      </w:pPr>
      <w:r w:rsidRPr="000C2999">
        <w:rPr>
          <w:szCs w:val="28"/>
        </w:rPr>
        <w:t>от 27</w:t>
      </w:r>
      <w:r w:rsidR="00B05D15" w:rsidRPr="000C2999">
        <w:rPr>
          <w:szCs w:val="28"/>
        </w:rPr>
        <w:t xml:space="preserve"> декабря 2019 г. N </w:t>
      </w:r>
      <w:r w:rsidRPr="000C2999">
        <w:rPr>
          <w:szCs w:val="28"/>
        </w:rPr>
        <w:t>38</w:t>
      </w:r>
    </w:p>
    <w:p w:rsidR="009B0E43" w:rsidRPr="000C2999" w:rsidRDefault="009B0E43">
      <w:pPr>
        <w:pStyle w:val="ConsPlusTitle"/>
        <w:jc w:val="center"/>
        <w:rPr>
          <w:szCs w:val="28"/>
        </w:rPr>
      </w:pPr>
    </w:p>
    <w:p w:rsidR="009B0E43" w:rsidRPr="000C2999" w:rsidRDefault="009B0E43">
      <w:pPr>
        <w:pStyle w:val="ConsPlusTitle"/>
        <w:jc w:val="center"/>
        <w:rPr>
          <w:szCs w:val="28"/>
        </w:rPr>
      </w:pPr>
      <w:r w:rsidRPr="000C2999">
        <w:rPr>
          <w:szCs w:val="28"/>
        </w:rPr>
        <w:t xml:space="preserve">Об утверждении правил формирования перечня налоговых расходов </w:t>
      </w:r>
      <w:proofErr w:type="spellStart"/>
      <w:r w:rsidRPr="000C2999">
        <w:rPr>
          <w:szCs w:val="28"/>
        </w:rPr>
        <w:t>Хасаут</w:t>
      </w:r>
      <w:proofErr w:type="spellEnd"/>
      <w:r w:rsidRPr="000C2999">
        <w:rPr>
          <w:szCs w:val="28"/>
        </w:rPr>
        <w:t xml:space="preserve">-Греческого сельского поселения и оценки расходов </w:t>
      </w:r>
      <w:proofErr w:type="spellStart"/>
      <w:r w:rsidRPr="000C2999">
        <w:rPr>
          <w:szCs w:val="28"/>
        </w:rPr>
        <w:t>Хасаут</w:t>
      </w:r>
      <w:proofErr w:type="spellEnd"/>
      <w:r w:rsidRPr="000C2999">
        <w:rPr>
          <w:szCs w:val="28"/>
        </w:rPr>
        <w:t xml:space="preserve">-Греческого сельского поселения </w:t>
      </w:r>
      <w:proofErr w:type="spellStart"/>
      <w:r w:rsidRPr="000C2999">
        <w:rPr>
          <w:szCs w:val="28"/>
        </w:rPr>
        <w:t>Зеленчукского</w:t>
      </w:r>
      <w:proofErr w:type="spellEnd"/>
      <w:r w:rsidRPr="000C2999">
        <w:rPr>
          <w:szCs w:val="28"/>
        </w:rPr>
        <w:t xml:space="preserve"> муниципального района Карачаево-Черкесской Республики</w:t>
      </w:r>
    </w:p>
    <w:p w:rsidR="00B05D15" w:rsidRPr="000C2999" w:rsidRDefault="00B05D15">
      <w:pPr>
        <w:pStyle w:val="ConsPlusTitle"/>
        <w:jc w:val="both"/>
        <w:rPr>
          <w:szCs w:val="28"/>
        </w:rPr>
      </w:pPr>
    </w:p>
    <w:p w:rsidR="00B05D15" w:rsidRPr="000C2999" w:rsidRDefault="00B05D15">
      <w:pPr>
        <w:pStyle w:val="ConsPlusTitle"/>
        <w:jc w:val="center"/>
        <w:rPr>
          <w:szCs w:val="28"/>
        </w:rPr>
      </w:pPr>
    </w:p>
    <w:p w:rsidR="00B05D15" w:rsidRPr="000C2999" w:rsidRDefault="00B05D15">
      <w:pPr>
        <w:pStyle w:val="ConsPlusNormal"/>
        <w:jc w:val="both"/>
        <w:rPr>
          <w:szCs w:val="28"/>
        </w:rPr>
      </w:pPr>
    </w:p>
    <w:p w:rsidR="00B05D15" w:rsidRPr="000C2999" w:rsidRDefault="00B05D15">
      <w:pPr>
        <w:pStyle w:val="ConsPlusNormal"/>
        <w:ind w:firstLine="540"/>
        <w:jc w:val="both"/>
        <w:rPr>
          <w:szCs w:val="28"/>
        </w:rPr>
      </w:pPr>
      <w:r w:rsidRPr="000C2999">
        <w:rPr>
          <w:szCs w:val="28"/>
        </w:rPr>
        <w:t xml:space="preserve">В соответствии со </w:t>
      </w:r>
      <w:hyperlink r:id="rId6" w:history="1">
        <w:r w:rsidRPr="000C2999">
          <w:rPr>
            <w:color w:val="0000FF"/>
            <w:szCs w:val="28"/>
          </w:rPr>
          <w:t>статьей 174.3</w:t>
        </w:r>
      </w:hyperlink>
      <w:r w:rsidRPr="000C2999">
        <w:rPr>
          <w:szCs w:val="28"/>
        </w:rPr>
        <w:t xml:space="preserve"> Бюджетного кодекса Российской Федерации, </w:t>
      </w:r>
      <w:hyperlink r:id="rId7" w:history="1">
        <w:r w:rsidRPr="000C2999">
          <w:rPr>
            <w:color w:val="0000FF"/>
            <w:szCs w:val="28"/>
          </w:rPr>
          <w:t>постановлением</w:t>
        </w:r>
      </w:hyperlink>
      <w:r w:rsidRPr="000C2999">
        <w:rPr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</w:t>
      </w:r>
      <w:proofErr w:type="gramStart"/>
      <w:r w:rsidRPr="000C2999">
        <w:rPr>
          <w:szCs w:val="28"/>
        </w:rPr>
        <w:t xml:space="preserve"> </w:t>
      </w:r>
      <w:r w:rsidR="009B0E43" w:rsidRPr="000C2999">
        <w:rPr>
          <w:szCs w:val="28"/>
        </w:rPr>
        <w:t>,</w:t>
      </w:r>
      <w:proofErr w:type="gramEnd"/>
      <w:r w:rsidR="009B0E43" w:rsidRPr="000C2999">
        <w:rPr>
          <w:szCs w:val="28"/>
        </w:rPr>
        <w:t xml:space="preserve"> постановлением Правительства карачаево-Черкесской Республики от 24.12.2019 № 330 «Об утверждении Правил  формирования перечня налоговых расходов Карачаево-Черкесской Республики и оценки налоговых расходов Карачаево-Черкесской Республики», Администрация </w:t>
      </w:r>
      <w:proofErr w:type="spellStart"/>
      <w:r w:rsidR="009B0E43" w:rsidRPr="000C2999">
        <w:rPr>
          <w:szCs w:val="28"/>
        </w:rPr>
        <w:t>Хасаут</w:t>
      </w:r>
      <w:proofErr w:type="spellEnd"/>
      <w:r w:rsidR="009B0E43" w:rsidRPr="000C2999">
        <w:rPr>
          <w:szCs w:val="28"/>
        </w:rPr>
        <w:t>-Греческого сельского поселения</w:t>
      </w:r>
      <w:r w:rsidRPr="000C2999">
        <w:rPr>
          <w:szCs w:val="28"/>
        </w:rPr>
        <w:t xml:space="preserve"> постановляет:</w:t>
      </w:r>
    </w:p>
    <w:p w:rsidR="00B05D15" w:rsidRPr="000C2999" w:rsidRDefault="00B05D15" w:rsidP="00134D4A">
      <w:pPr>
        <w:pStyle w:val="ConsPlusNormal"/>
        <w:numPr>
          <w:ilvl w:val="0"/>
          <w:numId w:val="1"/>
        </w:numPr>
        <w:spacing w:before="280"/>
        <w:jc w:val="both"/>
        <w:rPr>
          <w:szCs w:val="28"/>
        </w:rPr>
      </w:pPr>
      <w:r w:rsidRPr="000C2999">
        <w:rPr>
          <w:szCs w:val="28"/>
        </w:rPr>
        <w:t xml:space="preserve">Утвердить </w:t>
      </w:r>
      <w:hyperlink w:anchor="P28" w:history="1">
        <w:r w:rsidRPr="000C2999">
          <w:rPr>
            <w:color w:val="0000FF"/>
            <w:szCs w:val="28"/>
          </w:rPr>
          <w:t>Правила</w:t>
        </w:r>
      </w:hyperlink>
      <w:r w:rsidRPr="000C2999">
        <w:rPr>
          <w:szCs w:val="28"/>
        </w:rPr>
        <w:t xml:space="preserve"> формирования перечня налоговых расходов </w:t>
      </w:r>
      <w:proofErr w:type="spellStart"/>
      <w:r w:rsidR="00134D4A" w:rsidRPr="000C2999">
        <w:rPr>
          <w:szCs w:val="28"/>
        </w:rPr>
        <w:t>Хасаут</w:t>
      </w:r>
      <w:proofErr w:type="spellEnd"/>
      <w:r w:rsidR="00134D4A" w:rsidRPr="000C2999">
        <w:rPr>
          <w:szCs w:val="28"/>
        </w:rPr>
        <w:t>-Греческого сельского поселения</w:t>
      </w:r>
      <w:r w:rsidRPr="000C2999">
        <w:rPr>
          <w:szCs w:val="28"/>
        </w:rPr>
        <w:t xml:space="preserve"> и оценки налоговых расходов </w:t>
      </w:r>
      <w:proofErr w:type="spellStart"/>
      <w:r w:rsidR="00134D4A" w:rsidRPr="000C2999">
        <w:rPr>
          <w:szCs w:val="28"/>
        </w:rPr>
        <w:t>Хасаут</w:t>
      </w:r>
      <w:proofErr w:type="spellEnd"/>
      <w:r w:rsidR="00134D4A" w:rsidRPr="000C2999">
        <w:rPr>
          <w:szCs w:val="28"/>
        </w:rPr>
        <w:t>-Греческого сельского поселения</w:t>
      </w:r>
      <w:r w:rsidRPr="000C2999">
        <w:rPr>
          <w:szCs w:val="28"/>
        </w:rPr>
        <w:t xml:space="preserve"> согласно приложению.</w:t>
      </w:r>
    </w:p>
    <w:p w:rsidR="00134D4A" w:rsidRPr="000C2999" w:rsidRDefault="00134D4A" w:rsidP="00134D4A">
      <w:pPr>
        <w:pStyle w:val="ConsPlusNormal"/>
        <w:numPr>
          <w:ilvl w:val="0"/>
          <w:numId w:val="1"/>
        </w:numPr>
        <w:spacing w:before="280"/>
        <w:jc w:val="both"/>
        <w:rPr>
          <w:szCs w:val="28"/>
        </w:rPr>
      </w:pPr>
      <w:r w:rsidRPr="000C2999">
        <w:rPr>
          <w:szCs w:val="28"/>
        </w:rPr>
        <w:t xml:space="preserve">Обнародовать настоящее постановление на официальном сайте администрации </w:t>
      </w:r>
      <w:proofErr w:type="spellStart"/>
      <w:r w:rsidRPr="000C2999">
        <w:rPr>
          <w:szCs w:val="28"/>
        </w:rPr>
        <w:t>Хасаут</w:t>
      </w:r>
      <w:proofErr w:type="spellEnd"/>
      <w:r w:rsidRPr="000C2999">
        <w:rPr>
          <w:szCs w:val="28"/>
        </w:rPr>
        <w:t>-Греческого сельского поселения в сети Интернет.</w:t>
      </w:r>
    </w:p>
    <w:p w:rsidR="00134D4A" w:rsidRPr="000C2999" w:rsidRDefault="00134D4A" w:rsidP="00134D4A">
      <w:pPr>
        <w:pStyle w:val="ConsPlusNormal"/>
        <w:numPr>
          <w:ilvl w:val="0"/>
          <w:numId w:val="1"/>
        </w:numPr>
        <w:spacing w:before="280"/>
        <w:jc w:val="both"/>
        <w:rPr>
          <w:szCs w:val="28"/>
        </w:rPr>
      </w:pPr>
      <w:proofErr w:type="gramStart"/>
      <w:r w:rsidRPr="000C2999">
        <w:rPr>
          <w:szCs w:val="28"/>
        </w:rPr>
        <w:t>Контроль за</w:t>
      </w:r>
      <w:proofErr w:type="gramEnd"/>
      <w:r w:rsidRPr="000C2999">
        <w:rPr>
          <w:szCs w:val="28"/>
        </w:rPr>
        <w:t xml:space="preserve"> исполнением настоящего постановления оставляю за собой.</w:t>
      </w:r>
    </w:p>
    <w:p w:rsidR="00134D4A" w:rsidRPr="000C2999" w:rsidRDefault="00134D4A" w:rsidP="00134D4A">
      <w:pPr>
        <w:pStyle w:val="ConsPlusNormal"/>
        <w:spacing w:before="280"/>
        <w:jc w:val="both"/>
        <w:rPr>
          <w:szCs w:val="28"/>
        </w:rPr>
      </w:pPr>
    </w:p>
    <w:p w:rsidR="00134D4A" w:rsidRPr="000C2999" w:rsidRDefault="00134D4A" w:rsidP="00134D4A">
      <w:pPr>
        <w:pStyle w:val="a3"/>
        <w:rPr>
          <w:szCs w:val="28"/>
        </w:rPr>
      </w:pPr>
      <w:r w:rsidRPr="000C2999">
        <w:rPr>
          <w:szCs w:val="28"/>
        </w:rPr>
        <w:t xml:space="preserve">Глава </w:t>
      </w:r>
      <w:proofErr w:type="spellStart"/>
      <w:r w:rsidRPr="000C2999">
        <w:rPr>
          <w:szCs w:val="28"/>
        </w:rPr>
        <w:t>Хасаут</w:t>
      </w:r>
      <w:proofErr w:type="spellEnd"/>
      <w:r w:rsidRPr="000C2999">
        <w:rPr>
          <w:szCs w:val="28"/>
        </w:rPr>
        <w:t xml:space="preserve">-Греческого </w:t>
      </w:r>
    </w:p>
    <w:p w:rsidR="00134D4A" w:rsidRPr="000C2999" w:rsidRDefault="00134D4A" w:rsidP="00134D4A">
      <w:pPr>
        <w:pStyle w:val="a3"/>
        <w:rPr>
          <w:szCs w:val="28"/>
        </w:rPr>
      </w:pPr>
      <w:r w:rsidRPr="000C2999">
        <w:rPr>
          <w:szCs w:val="28"/>
        </w:rPr>
        <w:t>сельского поселения                                                            Ш..</w:t>
      </w:r>
      <w:proofErr w:type="spellStart"/>
      <w:r w:rsidRPr="000C2999">
        <w:rPr>
          <w:szCs w:val="28"/>
        </w:rPr>
        <w:t>А.Кипкеев</w:t>
      </w:r>
      <w:proofErr w:type="spellEnd"/>
    </w:p>
    <w:p w:rsidR="00B05D15" w:rsidRDefault="00B05D15">
      <w:pPr>
        <w:pStyle w:val="ConsPlusNormal"/>
        <w:jc w:val="both"/>
      </w:pPr>
    </w:p>
    <w:p w:rsidR="00B05D15" w:rsidRDefault="00B05D15">
      <w:pPr>
        <w:pStyle w:val="ConsPlusNormal"/>
        <w:jc w:val="both"/>
      </w:pPr>
    </w:p>
    <w:p w:rsidR="00B05D15" w:rsidRPr="00134D4A" w:rsidRDefault="00B05D15">
      <w:pPr>
        <w:pStyle w:val="ConsPlusNormal"/>
        <w:jc w:val="right"/>
        <w:outlineLvl w:val="0"/>
        <w:rPr>
          <w:sz w:val="18"/>
          <w:szCs w:val="18"/>
        </w:rPr>
      </w:pPr>
      <w:r w:rsidRPr="00134D4A">
        <w:rPr>
          <w:sz w:val="18"/>
          <w:szCs w:val="18"/>
        </w:rPr>
        <w:lastRenderedPageBreak/>
        <w:t>Приложение</w:t>
      </w:r>
    </w:p>
    <w:p w:rsidR="00134D4A" w:rsidRDefault="00B05D15" w:rsidP="00134D4A">
      <w:pPr>
        <w:pStyle w:val="ConsPlusNormal"/>
        <w:jc w:val="right"/>
        <w:rPr>
          <w:sz w:val="18"/>
          <w:szCs w:val="18"/>
        </w:rPr>
      </w:pPr>
      <w:r w:rsidRPr="00134D4A">
        <w:rPr>
          <w:sz w:val="18"/>
          <w:szCs w:val="18"/>
        </w:rPr>
        <w:t xml:space="preserve">к постановлению </w:t>
      </w:r>
      <w:r w:rsidR="00134D4A">
        <w:rPr>
          <w:sz w:val="18"/>
          <w:szCs w:val="18"/>
        </w:rPr>
        <w:t xml:space="preserve"> администрации </w:t>
      </w:r>
      <w:proofErr w:type="spellStart"/>
      <w:r w:rsidR="00134D4A">
        <w:rPr>
          <w:sz w:val="18"/>
          <w:szCs w:val="18"/>
        </w:rPr>
        <w:t>Хасаут</w:t>
      </w:r>
      <w:proofErr w:type="spellEnd"/>
      <w:r w:rsidR="00134D4A">
        <w:rPr>
          <w:sz w:val="18"/>
          <w:szCs w:val="18"/>
        </w:rPr>
        <w:t>-</w:t>
      </w:r>
    </w:p>
    <w:p w:rsidR="00B05D15" w:rsidRPr="00134D4A" w:rsidRDefault="00134D4A" w:rsidP="00134D4A">
      <w:pPr>
        <w:pStyle w:val="ConsPlusNormal"/>
        <w:jc w:val="right"/>
        <w:rPr>
          <w:sz w:val="18"/>
          <w:szCs w:val="18"/>
        </w:rPr>
      </w:pPr>
      <w:r>
        <w:rPr>
          <w:sz w:val="18"/>
          <w:szCs w:val="18"/>
        </w:rPr>
        <w:t>Греческого сельского поселения</w:t>
      </w:r>
    </w:p>
    <w:p w:rsidR="00B05D15" w:rsidRPr="00134D4A" w:rsidRDefault="00B05D15">
      <w:pPr>
        <w:pStyle w:val="ConsPlusNormal"/>
        <w:jc w:val="right"/>
        <w:rPr>
          <w:sz w:val="18"/>
          <w:szCs w:val="18"/>
        </w:rPr>
      </w:pPr>
      <w:r w:rsidRPr="00134D4A">
        <w:rPr>
          <w:sz w:val="18"/>
          <w:szCs w:val="18"/>
        </w:rPr>
        <w:t xml:space="preserve">от </w:t>
      </w:r>
      <w:r w:rsidR="00134D4A">
        <w:rPr>
          <w:sz w:val="18"/>
          <w:szCs w:val="18"/>
        </w:rPr>
        <w:t xml:space="preserve"> 27.12.2019.  </w:t>
      </w:r>
      <w:r w:rsidRPr="00134D4A">
        <w:rPr>
          <w:sz w:val="18"/>
          <w:szCs w:val="18"/>
        </w:rPr>
        <w:t xml:space="preserve">N </w:t>
      </w:r>
      <w:r w:rsidR="00134D4A">
        <w:rPr>
          <w:sz w:val="18"/>
          <w:szCs w:val="18"/>
        </w:rPr>
        <w:t>38</w:t>
      </w:r>
    </w:p>
    <w:p w:rsidR="00B05D15" w:rsidRPr="00134D4A" w:rsidRDefault="00B05D15">
      <w:pPr>
        <w:pStyle w:val="ConsPlusNormal"/>
        <w:jc w:val="both"/>
        <w:rPr>
          <w:sz w:val="18"/>
          <w:szCs w:val="18"/>
        </w:rPr>
      </w:pPr>
    </w:p>
    <w:p w:rsidR="00B05D15" w:rsidRDefault="00B05D15">
      <w:pPr>
        <w:pStyle w:val="ConsPlusTitle"/>
        <w:jc w:val="center"/>
      </w:pPr>
      <w:bookmarkStart w:id="0" w:name="P28"/>
      <w:bookmarkEnd w:id="0"/>
      <w:r>
        <w:t>ПРАВИЛА</w:t>
      </w:r>
    </w:p>
    <w:p w:rsidR="00B05D15" w:rsidRDefault="00B05D15" w:rsidP="00134D4A">
      <w:pPr>
        <w:pStyle w:val="ConsPlusTitle"/>
        <w:jc w:val="center"/>
      </w:pPr>
      <w:r>
        <w:t xml:space="preserve">ФОРМИРОВАНИЯ ПЕРЕЧНЯ НАЛОГОВЫХ РАСХОДОВ </w:t>
      </w:r>
      <w:r w:rsidR="00134D4A">
        <w:t>ХАСАУТ-ГРЕЧЕСКОГО СЕЛЬСКОГО ПОСЕЛЕНИЯ</w:t>
      </w:r>
      <w:r>
        <w:t xml:space="preserve"> И ОЦЕНКИ НАЛОГОВЫХ РАСХОДОВ</w:t>
      </w:r>
      <w:r w:rsidR="00134D4A">
        <w:t xml:space="preserve"> ХАСАУТ-ГРЕЕЧЕСКОГО СЕЛЬСКОГО ПОСЕЛЕНИЯ</w:t>
      </w:r>
    </w:p>
    <w:p w:rsidR="00B05D15" w:rsidRDefault="00B05D15">
      <w:pPr>
        <w:pStyle w:val="ConsPlusTitle"/>
        <w:jc w:val="center"/>
      </w:pPr>
    </w:p>
    <w:p w:rsidR="00B05D15" w:rsidRDefault="00B05D15">
      <w:pPr>
        <w:pStyle w:val="ConsPlusNormal"/>
        <w:jc w:val="both"/>
      </w:pPr>
    </w:p>
    <w:p w:rsidR="00B05D15" w:rsidRPr="000C2999" w:rsidRDefault="00B05D15">
      <w:pPr>
        <w:pStyle w:val="ConsPlusTitle"/>
        <w:jc w:val="center"/>
        <w:outlineLvl w:val="1"/>
        <w:rPr>
          <w:sz w:val="24"/>
          <w:szCs w:val="24"/>
        </w:rPr>
      </w:pPr>
      <w:r w:rsidRPr="000C2999">
        <w:rPr>
          <w:sz w:val="24"/>
          <w:szCs w:val="24"/>
        </w:rPr>
        <w:t>1. Общие положения</w:t>
      </w:r>
    </w:p>
    <w:p w:rsidR="00B05D15" w:rsidRPr="000C2999" w:rsidRDefault="00B05D15">
      <w:pPr>
        <w:pStyle w:val="ConsPlusNormal"/>
        <w:jc w:val="both"/>
        <w:rPr>
          <w:sz w:val="24"/>
          <w:szCs w:val="24"/>
        </w:rPr>
      </w:pPr>
    </w:p>
    <w:p w:rsidR="00B05D15" w:rsidRPr="000C2999" w:rsidRDefault="00B05D15">
      <w:pPr>
        <w:pStyle w:val="ConsPlusNormal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1. Настоящие Правила определяют порядок формирования перечня налоговых расходов </w:t>
      </w:r>
      <w:proofErr w:type="spellStart"/>
      <w:r w:rsidR="00134D4A" w:rsidRPr="000C2999">
        <w:rPr>
          <w:sz w:val="24"/>
          <w:szCs w:val="24"/>
        </w:rPr>
        <w:t>Хасаут</w:t>
      </w:r>
      <w:proofErr w:type="spellEnd"/>
      <w:r w:rsidR="00134D4A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 и оценки налоговых расходов </w:t>
      </w:r>
      <w:proofErr w:type="spellStart"/>
      <w:r w:rsidR="00134D4A" w:rsidRPr="000C2999">
        <w:rPr>
          <w:sz w:val="24"/>
          <w:szCs w:val="24"/>
        </w:rPr>
        <w:t>Хасаут</w:t>
      </w:r>
      <w:proofErr w:type="spellEnd"/>
      <w:r w:rsidR="00134D4A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>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>2. Понятия, используемые в настоящих Правилах, означают следующее: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"куратор налогового расхода" - </w:t>
      </w:r>
      <w:r w:rsidR="00134D4A" w:rsidRPr="000C2999">
        <w:rPr>
          <w:sz w:val="24"/>
          <w:szCs w:val="24"/>
        </w:rPr>
        <w:t>администрация</w:t>
      </w:r>
      <w:r w:rsidRPr="000C2999">
        <w:rPr>
          <w:sz w:val="24"/>
          <w:szCs w:val="24"/>
        </w:rPr>
        <w:t xml:space="preserve"> </w:t>
      </w:r>
      <w:proofErr w:type="spellStart"/>
      <w:r w:rsidR="00134D4A" w:rsidRPr="000C2999">
        <w:rPr>
          <w:sz w:val="24"/>
          <w:szCs w:val="24"/>
        </w:rPr>
        <w:t>Хасаут</w:t>
      </w:r>
      <w:proofErr w:type="spellEnd"/>
      <w:r w:rsidR="00134D4A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>, ответственн</w:t>
      </w:r>
      <w:r w:rsidR="00134D4A" w:rsidRPr="000C2999">
        <w:rPr>
          <w:sz w:val="24"/>
          <w:szCs w:val="24"/>
        </w:rPr>
        <w:t>ая</w:t>
      </w:r>
      <w:r w:rsidRPr="000C2999">
        <w:rPr>
          <w:sz w:val="24"/>
          <w:szCs w:val="24"/>
        </w:rPr>
        <w:t xml:space="preserve"> в соответствии с полномочиями, установленными </w:t>
      </w:r>
      <w:r w:rsidR="00134D4A" w:rsidRPr="000C2999">
        <w:rPr>
          <w:sz w:val="24"/>
          <w:szCs w:val="24"/>
        </w:rPr>
        <w:t xml:space="preserve">Уставом </w:t>
      </w:r>
      <w:proofErr w:type="spellStart"/>
      <w:r w:rsidR="00134D4A" w:rsidRPr="000C2999">
        <w:rPr>
          <w:sz w:val="24"/>
          <w:szCs w:val="24"/>
        </w:rPr>
        <w:t>Хасаут</w:t>
      </w:r>
      <w:proofErr w:type="spellEnd"/>
      <w:r w:rsidR="00134D4A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>, за достижение соответствующих налого</w:t>
      </w:r>
      <w:r w:rsidR="00134D4A" w:rsidRPr="000C2999">
        <w:rPr>
          <w:sz w:val="24"/>
          <w:szCs w:val="24"/>
        </w:rPr>
        <w:t xml:space="preserve">вому расходу целей </w:t>
      </w:r>
      <w:proofErr w:type="spellStart"/>
      <w:r w:rsidR="00134D4A" w:rsidRPr="000C2999">
        <w:rPr>
          <w:sz w:val="24"/>
          <w:szCs w:val="24"/>
        </w:rPr>
        <w:t>Хасаут</w:t>
      </w:r>
      <w:proofErr w:type="spellEnd"/>
      <w:r w:rsidR="00134D4A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 и (или) целей социально-экономическо</w:t>
      </w:r>
      <w:r w:rsidR="00134D4A" w:rsidRPr="000C2999">
        <w:rPr>
          <w:sz w:val="24"/>
          <w:szCs w:val="24"/>
        </w:rPr>
        <w:t>го плана</w:t>
      </w:r>
      <w:r w:rsidRPr="000C2999">
        <w:rPr>
          <w:sz w:val="24"/>
          <w:szCs w:val="24"/>
        </w:rPr>
        <w:t xml:space="preserve"> </w:t>
      </w:r>
      <w:proofErr w:type="spellStart"/>
      <w:r w:rsidR="00134D4A" w:rsidRPr="000C2999">
        <w:rPr>
          <w:sz w:val="24"/>
          <w:szCs w:val="24"/>
        </w:rPr>
        <w:t>Хасаут</w:t>
      </w:r>
      <w:proofErr w:type="spellEnd"/>
      <w:r w:rsidR="00134D4A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>;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proofErr w:type="gramStart"/>
      <w:r w:rsidRPr="000C2999">
        <w:rPr>
          <w:sz w:val="24"/>
          <w:szCs w:val="24"/>
        </w:rPr>
        <w:t xml:space="preserve">"нормативные характеристики налоговых расходов </w:t>
      </w:r>
      <w:proofErr w:type="spellStart"/>
      <w:r w:rsidR="00134D4A" w:rsidRPr="000C2999">
        <w:rPr>
          <w:sz w:val="24"/>
          <w:szCs w:val="24"/>
        </w:rPr>
        <w:t>Хасаут</w:t>
      </w:r>
      <w:proofErr w:type="spellEnd"/>
      <w:r w:rsidR="00134D4A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" - сведения о положениях нормативных правовых актов, которыми предусматриваются налоговые льготы, освобождения и иные преференции по налогам и сборам (далее - льготы), наименованиях налогов и сборов,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150" w:history="1">
        <w:r w:rsidRPr="000C2999">
          <w:rPr>
            <w:color w:val="0000FF"/>
            <w:sz w:val="24"/>
            <w:szCs w:val="24"/>
          </w:rPr>
          <w:t>перечню</w:t>
        </w:r>
      </w:hyperlink>
      <w:r w:rsidRPr="000C2999">
        <w:rPr>
          <w:sz w:val="24"/>
          <w:szCs w:val="24"/>
        </w:rPr>
        <w:t xml:space="preserve"> согласно приложению 1 к настоящим Правилам;</w:t>
      </w:r>
      <w:proofErr w:type="gramEnd"/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"оценка налоговых расходов </w:t>
      </w:r>
      <w:proofErr w:type="spellStart"/>
      <w:r w:rsidR="00134D4A" w:rsidRPr="000C2999">
        <w:rPr>
          <w:sz w:val="24"/>
          <w:szCs w:val="24"/>
        </w:rPr>
        <w:t>Хасаут</w:t>
      </w:r>
      <w:proofErr w:type="spellEnd"/>
      <w:r w:rsidR="00134D4A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" - комплекс мероприятий по оценке объемов налоговых расходов </w:t>
      </w:r>
      <w:proofErr w:type="spellStart"/>
      <w:r w:rsidR="00134D4A" w:rsidRPr="000C2999">
        <w:rPr>
          <w:sz w:val="24"/>
          <w:szCs w:val="24"/>
        </w:rPr>
        <w:t>Хасаут</w:t>
      </w:r>
      <w:proofErr w:type="spellEnd"/>
      <w:r w:rsidR="00134D4A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proofErr w:type="spellStart"/>
      <w:r w:rsidR="00134D4A" w:rsidRPr="000C2999">
        <w:rPr>
          <w:sz w:val="24"/>
          <w:szCs w:val="24"/>
        </w:rPr>
        <w:t>Хасаут</w:t>
      </w:r>
      <w:proofErr w:type="spellEnd"/>
      <w:r w:rsidR="00134D4A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>;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"оценка объемов налоговых расходов </w:t>
      </w:r>
      <w:proofErr w:type="spellStart"/>
      <w:r w:rsidR="00134D4A" w:rsidRPr="000C2999">
        <w:rPr>
          <w:sz w:val="24"/>
          <w:szCs w:val="24"/>
        </w:rPr>
        <w:t>Хасаут</w:t>
      </w:r>
      <w:proofErr w:type="spellEnd"/>
      <w:r w:rsidR="00134D4A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" - определение объемов выпадающих доходов </w:t>
      </w:r>
      <w:r w:rsidR="006D7DA1" w:rsidRPr="000C2999">
        <w:rPr>
          <w:sz w:val="24"/>
          <w:szCs w:val="24"/>
        </w:rPr>
        <w:t>сельского</w:t>
      </w:r>
      <w:r w:rsidRPr="000C2999">
        <w:rPr>
          <w:sz w:val="24"/>
          <w:szCs w:val="24"/>
        </w:rPr>
        <w:t xml:space="preserve"> бюджета, обусловленных льготами, предоставленными плательщикам;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"оценка эффективности налоговых расходов </w:t>
      </w:r>
      <w:proofErr w:type="spellStart"/>
      <w:r w:rsidR="006D7DA1" w:rsidRPr="000C2999">
        <w:rPr>
          <w:sz w:val="24"/>
          <w:szCs w:val="24"/>
        </w:rPr>
        <w:t>Хасаут</w:t>
      </w:r>
      <w:proofErr w:type="spellEnd"/>
      <w:r w:rsidR="006D7DA1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"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proofErr w:type="spellStart"/>
      <w:r w:rsidR="006D7DA1" w:rsidRPr="000C2999">
        <w:rPr>
          <w:sz w:val="24"/>
          <w:szCs w:val="24"/>
        </w:rPr>
        <w:t>Хасаут</w:t>
      </w:r>
      <w:proofErr w:type="spellEnd"/>
      <w:r w:rsidR="006D7DA1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>;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"паспорт налогового расхода </w:t>
      </w:r>
      <w:proofErr w:type="spellStart"/>
      <w:r w:rsidR="006D7DA1" w:rsidRPr="000C2999">
        <w:rPr>
          <w:sz w:val="24"/>
          <w:szCs w:val="24"/>
        </w:rPr>
        <w:t>Хасаут</w:t>
      </w:r>
      <w:proofErr w:type="spellEnd"/>
      <w:r w:rsidR="006D7DA1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" - документ, содержащий сведения о нормативных, фискальных и целевых характеристиках налогового расхода </w:t>
      </w:r>
      <w:proofErr w:type="spellStart"/>
      <w:r w:rsidR="00BD3FDC" w:rsidRPr="000C2999">
        <w:rPr>
          <w:sz w:val="24"/>
          <w:szCs w:val="24"/>
        </w:rPr>
        <w:t>Хасаут</w:t>
      </w:r>
      <w:proofErr w:type="spellEnd"/>
      <w:r w:rsidR="00BD3FDC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>, составляемый куратором налогового расхода;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"перечень налоговых расходов </w:t>
      </w:r>
      <w:proofErr w:type="spellStart"/>
      <w:r w:rsidR="00BD3FDC" w:rsidRPr="000C2999">
        <w:rPr>
          <w:sz w:val="24"/>
          <w:szCs w:val="24"/>
        </w:rPr>
        <w:t>Хасаут</w:t>
      </w:r>
      <w:proofErr w:type="spellEnd"/>
      <w:r w:rsidR="00BD3FDC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" - документ, </w:t>
      </w:r>
      <w:r w:rsidRPr="000C2999">
        <w:rPr>
          <w:sz w:val="24"/>
          <w:szCs w:val="24"/>
        </w:rPr>
        <w:lastRenderedPageBreak/>
        <w:t xml:space="preserve">содержащий сведения о распределении налоговых расходов </w:t>
      </w:r>
      <w:proofErr w:type="spellStart"/>
      <w:r w:rsidR="00BD3FDC" w:rsidRPr="000C2999">
        <w:rPr>
          <w:sz w:val="24"/>
          <w:szCs w:val="24"/>
        </w:rPr>
        <w:t>Хасаут</w:t>
      </w:r>
      <w:proofErr w:type="spellEnd"/>
      <w:r w:rsidR="00BD3FDC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 в соответствии с целями программ </w:t>
      </w:r>
      <w:proofErr w:type="spellStart"/>
      <w:r w:rsidR="00BD3FDC" w:rsidRPr="000C2999">
        <w:rPr>
          <w:sz w:val="24"/>
          <w:szCs w:val="24"/>
        </w:rPr>
        <w:t>Хасаут</w:t>
      </w:r>
      <w:proofErr w:type="spellEnd"/>
      <w:r w:rsidR="00BD3FDC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, структурных элементов </w:t>
      </w:r>
      <w:r w:rsidR="00BD3FDC" w:rsidRPr="000C2999">
        <w:rPr>
          <w:sz w:val="24"/>
          <w:szCs w:val="24"/>
        </w:rPr>
        <w:t xml:space="preserve">муниципальных </w:t>
      </w:r>
      <w:r w:rsidRPr="000C2999">
        <w:rPr>
          <w:sz w:val="24"/>
          <w:szCs w:val="24"/>
        </w:rPr>
        <w:t xml:space="preserve">программ </w:t>
      </w:r>
      <w:proofErr w:type="spellStart"/>
      <w:r w:rsidR="00BD3FDC" w:rsidRPr="000C2999">
        <w:rPr>
          <w:sz w:val="24"/>
          <w:szCs w:val="24"/>
        </w:rPr>
        <w:t>Хасаут</w:t>
      </w:r>
      <w:proofErr w:type="spellEnd"/>
      <w:r w:rsidR="00BD3FDC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 и (или) целями социально-экономическо</w:t>
      </w:r>
      <w:r w:rsidR="00BD3FDC" w:rsidRPr="000C2999">
        <w:rPr>
          <w:sz w:val="24"/>
          <w:szCs w:val="24"/>
        </w:rPr>
        <w:t>го</w:t>
      </w:r>
      <w:r w:rsidRPr="000C2999">
        <w:rPr>
          <w:sz w:val="24"/>
          <w:szCs w:val="24"/>
        </w:rPr>
        <w:t xml:space="preserve"> </w:t>
      </w:r>
      <w:r w:rsidR="00BD3FDC" w:rsidRPr="000C2999">
        <w:rPr>
          <w:sz w:val="24"/>
          <w:szCs w:val="24"/>
        </w:rPr>
        <w:t xml:space="preserve">развития </w:t>
      </w:r>
      <w:proofErr w:type="spellStart"/>
      <w:r w:rsidR="00BD3FDC" w:rsidRPr="000C2999">
        <w:rPr>
          <w:sz w:val="24"/>
          <w:szCs w:val="24"/>
        </w:rPr>
        <w:t>Хасаут</w:t>
      </w:r>
      <w:proofErr w:type="spellEnd"/>
      <w:r w:rsidR="00BD3FDC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>;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>"плановый период" - два финансовых года, следующие за очередным финансовым годом;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>"плательщики" - плательщики налогов и сборов;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"социальные налоговые расходы </w:t>
      </w:r>
      <w:proofErr w:type="spellStart"/>
      <w:r w:rsidR="00BD3FDC" w:rsidRPr="000C2999">
        <w:rPr>
          <w:sz w:val="24"/>
          <w:szCs w:val="24"/>
        </w:rPr>
        <w:t>Хасаут</w:t>
      </w:r>
      <w:proofErr w:type="spellEnd"/>
      <w:r w:rsidR="00BD3FDC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" - целевая категория налоговых расходов </w:t>
      </w:r>
      <w:proofErr w:type="spellStart"/>
      <w:r w:rsidR="00BD3FDC" w:rsidRPr="000C2999">
        <w:rPr>
          <w:sz w:val="24"/>
          <w:szCs w:val="24"/>
        </w:rPr>
        <w:t>Хасаут</w:t>
      </w:r>
      <w:proofErr w:type="spellEnd"/>
      <w:r w:rsidR="00BD3FDC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>, обусловленных необходимостью обеспечения социальной защиты (поддержки) населения;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"стимулирующие налоговые расходы </w:t>
      </w:r>
      <w:proofErr w:type="spellStart"/>
      <w:r w:rsidR="00BD3FDC" w:rsidRPr="000C2999">
        <w:rPr>
          <w:sz w:val="24"/>
          <w:szCs w:val="24"/>
        </w:rPr>
        <w:t>Хасаут</w:t>
      </w:r>
      <w:proofErr w:type="spellEnd"/>
      <w:r w:rsidR="00BD3FDC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" - целевая категория налоговых расходов </w:t>
      </w:r>
      <w:proofErr w:type="spellStart"/>
      <w:r w:rsidR="00BD3FDC" w:rsidRPr="000C2999">
        <w:rPr>
          <w:sz w:val="24"/>
          <w:szCs w:val="24"/>
        </w:rPr>
        <w:t>Хасаут</w:t>
      </w:r>
      <w:proofErr w:type="spellEnd"/>
      <w:r w:rsidR="00BD3FDC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>, предполагающих стимулирование экономической активности субъектов предпринимательской деятельности и последующее увеличение доходов бюджетов бюджетной системы Российской Федерации;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"технические налоговые расходы </w:t>
      </w:r>
      <w:proofErr w:type="spellStart"/>
      <w:r w:rsidR="00BD3FDC" w:rsidRPr="000C2999">
        <w:rPr>
          <w:sz w:val="24"/>
          <w:szCs w:val="24"/>
        </w:rPr>
        <w:t>Хасаут</w:t>
      </w:r>
      <w:proofErr w:type="spellEnd"/>
      <w:r w:rsidR="00BD3FDC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" - целевая категория налоговых расходов </w:t>
      </w:r>
      <w:proofErr w:type="spellStart"/>
      <w:r w:rsidR="00BD3FDC" w:rsidRPr="000C2999">
        <w:rPr>
          <w:sz w:val="24"/>
          <w:szCs w:val="24"/>
        </w:rPr>
        <w:t>Хасаут</w:t>
      </w:r>
      <w:proofErr w:type="spellEnd"/>
      <w:r w:rsidR="00BD3FDC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>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бюджетов бюджетной системы Российской Федерации;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"фискальные характеристики налоговых расходов </w:t>
      </w:r>
      <w:proofErr w:type="spellStart"/>
      <w:r w:rsidR="00BD3FDC" w:rsidRPr="000C2999">
        <w:rPr>
          <w:sz w:val="24"/>
          <w:szCs w:val="24"/>
        </w:rPr>
        <w:t>Хасаут</w:t>
      </w:r>
      <w:proofErr w:type="spellEnd"/>
      <w:r w:rsidR="00BD3FDC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" - сведения об объеме льгот, предоставленных плательщикам, о численности получателей льгот, об объеме налогов и сборов, задекларированных ими для уплаты в бюджеты бюджетной системы Российской Федерации, а также иные характеристики, предусмотренные </w:t>
      </w:r>
      <w:hyperlink w:anchor="P195" w:history="1">
        <w:r w:rsidRPr="000C2999">
          <w:rPr>
            <w:color w:val="0000FF"/>
            <w:sz w:val="24"/>
            <w:szCs w:val="24"/>
          </w:rPr>
          <w:t>приложением 2</w:t>
        </w:r>
      </w:hyperlink>
      <w:r w:rsidRPr="000C2999">
        <w:rPr>
          <w:sz w:val="24"/>
          <w:szCs w:val="24"/>
        </w:rPr>
        <w:t xml:space="preserve"> к настоящим Правилам;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"целевые характеристики налоговых расходов </w:t>
      </w:r>
      <w:proofErr w:type="spellStart"/>
      <w:r w:rsidR="00BD3FDC" w:rsidRPr="000C2999">
        <w:rPr>
          <w:sz w:val="24"/>
          <w:szCs w:val="24"/>
        </w:rPr>
        <w:t>Хасаут</w:t>
      </w:r>
      <w:proofErr w:type="spellEnd"/>
      <w:r w:rsidR="00BD3FDC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" - сведения о целевой категории налоговых расходов </w:t>
      </w:r>
      <w:proofErr w:type="spellStart"/>
      <w:r w:rsidR="00BD3FDC" w:rsidRPr="000C2999">
        <w:rPr>
          <w:sz w:val="24"/>
          <w:szCs w:val="24"/>
        </w:rPr>
        <w:t>Хасаут</w:t>
      </w:r>
      <w:proofErr w:type="spellEnd"/>
      <w:r w:rsidR="00BD3FDC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, целях предоставления плательщикам налоговых льгот, а также иные характеристики, предусмотренные </w:t>
      </w:r>
      <w:hyperlink w:anchor="P150" w:history="1">
        <w:r w:rsidRPr="000C2999">
          <w:rPr>
            <w:color w:val="0000FF"/>
            <w:sz w:val="24"/>
            <w:szCs w:val="24"/>
          </w:rPr>
          <w:t>приложением 1</w:t>
        </w:r>
      </w:hyperlink>
      <w:r w:rsidRPr="000C2999">
        <w:rPr>
          <w:sz w:val="24"/>
          <w:szCs w:val="24"/>
        </w:rPr>
        <w:t xml:space="preserve"> к настоящим Правилам.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3. В целях оценки налоговых расходов </w:t>
      </w:r>
      <w:proofErr w:type="spellStart"/>
      <w:r w:rsidR="00BD3FDC" w:rsidRPr="000C2999">
        <w:rPr>
          <w:sz w:val="24"/>
          <w:szCs w:val="24"/>
        </w:rPr>
        <w:t>Хасаут</w:t>
      </w:r>
      <w:proofErr w:type="spellEnd"/>
      <w:r w:rsidR="00BD3FDC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 </w:t>
      </w:r>
      <w:r w:rsidR="00BD3FDC" w:rsidRPr="000C2999">
        <w:rPr>
          <w:sz w:val="24"/>
          <w:szCs w:val="24"/>
        </w:rPr>
        <w:t xml:space="preserve">Отдел учета и отчетности администрации </w:t>
      </w:r>
      <w:proofErr w:type="spellStart"/>
      <w:r w:rsidR="00BD3FDC" w:rsidRPr="000C2999">
        <w:rPr>
          <w:sz w:val="24"/>
          <w:szCs w:val="24"/>
        </w:rPr>
        <w:t>Хасаут</w:t>
      </w:r>
      <w:proofErr w:type="spellEnd"/>
      <w:r w:rsidR="00BD3FDC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>: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3.1. Формирует </w:t>
      </w:r>
      <w:hyperlink w:anchor="P150" w:history="1">
        <w:r w:rsidRPr="000C2999">
          <w:rPr>
            <w:color w:val="0000FF"/>
            <w:sz w:val="24"/>
            <w:szCs w:val="24"/>
          </w:rPr>
          <w:t>перечень</w:t>
        </w:r>
      </w:hyperlink>
      <w:r w:rsidRPr="000C2999">
        <w:rPr>
          <w:sz w:val="24"/>
          <w:szCs w:val="24"/>
        </w:rPr>
        <w:t xml:space="preserve"> налоговых расходов </w:t>
      </w:r>
      <w:proofErr w:type="spellStart"/>
      <w:r w:rsidR="00BD3FDC" w:rsidRPr="000C2999">
        <w:rPr>
          <w:sz w:val="24"/>
          <w:szCs w:val="24"/>
        </w:rPr>
        <w:t>Хасаут</w:t>
      </w:r>
      <w:proofErr w:type="spellEnd"/>
      <w:r w:rsidR="00BD3FDC" w:rsidRPr="000C2999">
        <w:rPr>
          <w:sz w:val="24"/>
          <w:szCs w:val="24"/>
        </w:rPr>
        <w:t xml:space="preserve">-Греческого сельского поселения </w:t>
      </w:r>
      <w:r w:rsidRPr="000C2999">
        <w:rPr>
          <w:sz w:val="24"/>
          <w:szCs w:val="24"/>
        </w:rPr>
        <w:t>согласно приложению 1 к настоящим Правилам.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3.2. </w:t>
      </w:r>
      <w:proofErr w:type="gramStart"/>
      <w:r w:rsidRPr="000C2999">
        <w:rPr>
          <w:sz w:val="24"/>
          <w:szCs w:val="24"/>
        </w:rPr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proofErr w:type="spellStart"/>
      <w:r w:rsidR="00832094" w:rsidRPr="000C2999">
        <w:rPr>
          <w:sz w:val="24"/>
          <w:szCs w:val="24"/>
        </w:rPr>
        <w:t>Хасаут</w:t>
      </w:r>
      <w:proofErr w:type="spellEnd"/>
      <w:r w:rsidR="00832094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, необходимой для проведения их оценки, в том числе формирует оценку объемов налоговых расходов </w:t>
      </w:r>
      <w:proofErr w:type="spellStart"/>
      <w:r w:rsidR="00832094" w:rsidRPr="000C2999">
        <w:rPr>
          <w:sz w:val="24"/>
          <w:szCs w:val="24"/>
        </w:rPr>
        <w:t>Хасаут</w:t>
      </w:r>
      <w:proofErr w:type="spellEnd"/>
      <w:r w:rsidR="00832094" w:rsidRPr="000C2999">
        <w:rPr>
          <w:sz w:val="24"/>
          <w:szCs w:val="24"/>
        </w:rPr>
        <w:t xml:space="preserve">-Греческого сельского поселения </w:t>
      </w:r>
      <w:r w:rsidRPr="000C2999">
        <w:rPr>
          <w:sz w:val="24"/>
          <w:szCs w:val="24"/>
        </w:rPr>
        <w:t xml:space="preserve">за отчетный финансовый год, а также оценку объемов налоговых расходов </w:t>
      </w:r>
      <w:proofErr w:type="spellStart"/>
      <w:r w:rsidR="00832094" w:rsidRPr="000C2999">
        <w:rPr>
          <w:sz w:val="24"/>
          <w:szCs w:val="24"/>
        </w:rPr>
        <w:t>Хасаут</w:t>
      </w:r>
      <w:proofErr w:type="spellEnd"/>
      <w:r w:rsidR="00832094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 на текущий финансовый год, очередной финансовый год и плановый период.</w:t>
      </w:r>
      <w:proofErr w:type="gramEnd"/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lastRenderedPageBreak/>
        <w:t xml:space="preserve">3.3. Осуществляет обобщение результатов оценки эффективности налоговых расходов </w:t>
      </w:r>
      <w:proofErr w:type="spellStart"/>
      <w:r w:rsidR="00832094" w:rsidRPr="000C2999">
        <w:rPr>
          <w:sz w:val="24"/>
          <w:szCs w:val="24"/>
        </w:rPr>
        <w:t>Хасаут</w:t>
      </w:r>
      <w:proofErr w:type="spellEnd"/>
      <w:r w:rsidR="00832094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>, проводимой кураторами налоговых расходов.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4. В целях оценки налоговых расходов </w:t>
      </w:r>
      <w:proofErr w:type="spellStart"/>
      <w:r w:rsidR="00832094" w:rsidRPr="000C2999">
        <w:rPr>
          <w:sz w:val="24"/>
          <w:szCs w:val="24"/>
        </w:rPr>
        <w:t>Хасаут</w:t>
      </w:r>
      <w:proofErr w:type="spellEnd"/>
      <w:r w:rsidR="00832094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 кураторы налоговых расходов: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4.1. Формируют </w:t>
      </w:r>
      <w:hyperlink w:anchor="P195" w:history="1">
        <w:r w:rsidRPr="000C2999">
          <w:rPr>
            <w:color w:val="0000FF"/>
            <w:sz w:val="24"/>
            <w:szCs w:val="24"/>
          </w:rPr>
          <w:t>паспорта</w:t>
        </w:r>
      </w:hyperlink>
      <w:r w:rsidRPr="000C2999">
        <w:rPr>
          <w:sz w:val="24"/>
          <w:szCs w:val="24"/>
        </w:rPr>
        <w:t xml:space="preserve"> налоговых расходов </w:t>
      </w:r>
      <w:proofErr w:type="spellStart"/>
      <w:r w:rsidR="00832094" w:rsidRPr="000C2999">
        <w:rPr>
          <w:sz w:val="24"/>
          <w:szCs w:val="24"/>
        </w:rPr>
        <w:t>Хасаут</w:t>
      </w:r>
      <w:proofErr w:type="spellEnd"/>
      <w:r w:rsidR="00832094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 согласно приложению 2 к настоящим Правилам.</w:t>
      </w:r>
    </w:p>
    <w:p w:rsidR="00B05D15" w:rsidRPr="000C2999" w:rsidRDefault="00B05D15" w:rsidP="0083209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4.2. Осуществляют оценку эффективности налоговых расходов </w:t>
      </w:r>
      <w:proofErr w:type="spellStart"/>
      <w:r w:rsidR="00832094" w:rsidRPr="000C2999">
        <w:rPr>
          <w:sz w:val="24"/>
          <w:szCs w:val="24"/>
        </w:rPr>
        <w:t>Хасаут</w:t>
      </w:r>
      <w:proofErr w:type="spellEnd"/>
      <w:r w:rsidR="00832094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 и направляют результаты такой оценки в </w:t>
      </w:r>
      <w:r w:rsidR="00832094" w:rsidRPr="000C2999">
        <w:rPr>
          <w:sz w:val="24"/>
          <w:szCs w:val="24"/>
        </w:rPr>
        <w:t xml:space="preserve">Отдел финансового обеспечения Администрации </w:t>
      </w:r>
      <w:proofErr w:type="spellStart"/>
      <w:r w:rsidR="00832094" w:rsidRPr="000C2999">
        <w:rPr>
          <w:sz w:val="24"/>
          <w:szCs w:val="24"/>
        </w:rPr>
        <w:t>Зеленчукского</w:t>
      </w:r>
      <w:proofErr w:type="spellEnd"/>
      <w:r w:rsidR="00832094" w:rsidRPr="000C2999">
        <w:rPr>
          <w:sz w:val="24"/>
          <w:szCs w:val="24"/>
        </w:rPr>
        <w:t xml:space="preserve"> муниципального района</w:t>
      </w:r>
    </w:p>
    <w:p w:rsidR="00832094" w:rsidRPr="000C2999" w:rsidRDefault="00832094" w:rsidP="00832094">
      <w:pPr>
        <w:pStyle w:val="ConsPlusNormal"/>
        <w:spacing w:before="280"/>
        <w:ind w:firstLine="540"/>
        <w:jc w:val="both"/>
        <w:rPr>
          <w:sz w:val="24"/>
          <w:szCs w:val="24"/>
        </w:rPr>
      </w:pPr>
    </w:p>
    <w:p w:rsidR="00B05D15" w:rsidRPr="000C2999" w:rsidRDefault="00B05D15">
      <w:pPr>
        <w:pStyle w:val="ConsPlusTitle"/>
        <w:jc w:val="center"/>
        <w:outlineLvl w:val="1"/>
        <w:rPr>
          <w:sz w:val="24"/>
          <w:szCs w:val="24"/>
        </w:rPr>
      </w:pPr>
      <w:r w:rsidRPr="000C2999">
        <w:rPr>
          <w:sz w:val="24"/>
          <w:szCs w:val="24"/>
        </w:rPr>
        <w:t>2. Формирование перечня налоговых расходов</w:t>
      </w:r>
    </w:p>
    <w:p w:rsidR="00B05D15" w:rsidRPr="000C2999" w:rsidRDefault="00832094">
      <w:pPr>
        <w:pStyle w:val="ConsPlusTitle"/>
        <w:jc w:val="center"/>
        <w:rPr>
          <w:sz w:val="24"/>
          <w:szCs w:val="24"/>
        </w:rPr>
      </w:pPr>
      <w:proofErr w:type="spellStart"/>
      <w:r w:rsidRPr="000C2999">
        <w:rPr>
          <w:sz w:val="24"/>
          <w:szCs w:val="24"/>
        </w:rPr>
        <w:t>Хасаут</w:t>
      </w:r>
      <w:proofErr w:type="spellEnd"/>
      <w:r w:rsidRPr="000C2999">
        <w:rPr>
          <w:sz w:val="24"/>
          <w:szCs w:val="24"/>
        </w:rPr>
        <w:t>-Греческого сельского поселения</w:t>
      </w:r>
    </w:p>
    <w:p w:rsidR="00B05D15" w:rsidRPr="000C2999" w:rsidRDefault="00B05D15">
      <w:pPr>
        <w:pStyle w:val="ConsPlusNormal"/>
        <w:jc w:val="both"/>
        <w:rPr>
          <w:sz w:val="24"/>
          <w:szCs w:val="24"/>
        </w:rPr>
      </w:pPr>
    </w:p>
    <w:p w:rsidR="00B05D15" w:rsidRPr="000C2999" w:rsidRDefault="00B05D15">
      <w:pPr>
        <w:pStyle w:val="ConsPlusNormal"/>
        <w:ind w:firstLine="540"/>
        <w:jc w:val="both"/>
        <w:rPr>
          <w:sz w:val="24"/>
          <w:szCs w:val="24"/>
        </w:rPr>
      </w:pPr>
      <w:bookmarkStart w:id="1" w:name="P62"/>
      <w:bookmarkEnd w:id="1"/>
      <w:r w:rsidRPr="000C2999">
        <w:rPr>
          <w:sz w:val="24"/>
          <w:szCs w:val="24"/>
        </w:rPr>
        <w:t xml:space="preserve">5. </w:t>
      </w:r>
      <w:proofErr w:type="gramStart"/>
      <w:r w:rsidRPr="000C2999">
        <w:rPr>
          <w:sz w:val="24"/>
          <w:szCs w:val="24"/>
        </w:rPr>
        <w:t xml:space="preserve">Проект перечня налоговых расходов </w:t>
      </w:r>
      <w:proofErr w:type="spellStart"/>
      <w:r w:rsidR="00832094" w:rsidRPr="000C2999">
        <w:rPr>
          <w:sz w:val="24"/>
          <w:szCs w:val="24"/>
        </w:rPr>
        <w:t>Хасаут</w:t>
      </w:r>
      <w:proofErr w:type="spellEnd"/>
      <w:r w:rsidR="00832094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 на очередной финансовый год и плановый период (далее - проект перечня налоговых расходов) формируется </w:t>
      </w:r>
      <w:r w:rsidR="00832094" w:rsidRPr="000C2999">
        <w:rPr>
          <w:sz w:val="24"/>
          <w:szCs w:val="24"/>
        </w:rPr>
        <w:t xml:space="preserve">Отделом учета и отчетности администрации </w:t>
      </w:r>
      <w:proofErr w:type="spellStart"/>
      <w:r w:rsidR="00832094" w:rsidRPr="000C2999">
        <w:rPr>
          <w:sz w:val="24"/>
          <w:szCs w:val="24"/>
        </w:rPr>
        <w:t>Хасаут</w:t>
      </w:r>
      <w:proofErr w:type="spellEnd"/>
      <w:r w:rsidR="00832094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 до 25 марта года, следующего за отчетным, и направляется на согласование </w:t>
      </w:r>
      <w:r w:rsidR="00832094" w:rsidRPr="000C2999">
        <w:rPr>
          <w:sz w:val="24"/>
          <w:szCs w:val="24"/>
        </w:rPr>
        <w:t xml:space="preserve">главой </w:t>
      </w:r>
      <w:proofErr w:type="spellStart"/>
      <w:r w:rsidR="00832094" w:rsidRPr="000C2999">
        <w:rPr>
          <w:sz w:val="24"/>
          <w:szCs w:val="24"/>
        </w:rPr>
        <w:t>Хасаут</w:t>
      </w:r>
      <w:proofErr w:type="spellEnd"/>
      <w:r w:rsidR="00832094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, а также </w:t>
      </w:r>
      <w:r w:rsidR="00832094" w:rsidRPr="000C2999">
        <w:rPr>
          <w:sz w:val="24"/>
          <w:szCs w:val="24"/>
        </w:rPr>
        <w:t xml:space="preserve">постоянной комиссией по бюджету Совета  </w:t>
      </w:r>
      <w:proofErr w:type="spellStart"/>
      <w:r w:rsidR="00832094" w:rsidRPr="000C2999">
        <w:rPr>
          <w:sz w:val="24"/>
          <w:szCs w:val="24"/>
        </w:rPr>
        <w:t>Хасаут</w:t>
      </w:r>
      <w:proofErr w:type="spellEnd"/>
      <w:r w:rsidR="00832094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>.</w:t>
      </w:r>
      <w:proofErr w:type="gramEnd"/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2" w:name="P63"/>
      <w:bookmarkEnd w:id="2"/>
      <w:r w:rsidRPr="000C2999">
        <w:rPr>
          <w:sz w:val="24"/>
          <w:szCs w:val="24"/>
        </w:rPr>
        <w:t xml:space="preserve">6. </w:t>
      </w:r>
      <w:proofErr w:type="gramStart"/>
      <w:r w:rsidRPr="000C2999">
        <w:rPr>
          <w:sz w:val="24"/>
          <w:szCs w:val="24"/>
        </w:rPr>
        <w:t xml:space="preserve">Органы и организации, указанные в </w:t>
      </w:r>
      <w:hyperlink w:anchor="P62" w:history="1">
        <w:r w:rsidRPr="000C2999">
          <w:rPr>
            <w:color w:val="0000FF"/>
            <w:sz w:val="24"/>
            <w:szCs w:val="24"/>
          </w:rPr>
          <w:t>пункте 5</w:t>
        </w:r>
      </w:hyperlink>
      <w:r w:rsidRPr="000C2999">
        <w:rPr>
          <w:sz w:val="24"/>
          <w:szCs w:val="24"/>
        </w:rPr>
        <w:t xml:space="preserve"> настоящих Правил, до 10 апреля рассматривают проект перечня налоговых расходов на предмет предлагаемого распределения налоговых расходов </w:t>
      </w:r>
      <w:proofErr w:type="spellStart"/>
      <w:r w:rsidR="00832094" w:rsidRPr="000C2999">
        <w:rPr>
          <w:sz w:val="24"/>
          <w:szCs w:val="24"/>
        </w:rPr>
        <w:t>Хасаут</w:t>
      </w:r>
      <w:proofErr w:type="spellEnd"/>
      <w:r w:rsidR="00832094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 в соответствии с целями </w:t>
      </w:r>
      <w:r w:rsidR="00832094" w:rsidRPr="000C2999">
        <w:rPr>
          <w:sz w:val="24"/>
          <w:szCs w:val="24"/>
        </w:rPr>
        <w:t xml:space="preserve">муниципальных </w:t>
      </w:r>
      <w:r w:rsidRPr="000C2999">
        <w:rPr>
          <w:sz w:val="24"/>
          <w:szCs w:val="24"/>
        </w:rPr>
        <w:t xml:space="preserve"> программ </w:t>
      </w:r>
      <w:proofErr w:type="spellStart"/>
      <w:r w:rsidR="00832094" w:rsidRPr="000C2999">
        <w:rPr>
          <w:sz w:val="24"/>
          <w:szCs w:val="24"/>
        </w:rPr>
        <w:t>Хасаут</w:t>
      </w:r>
      <w:proofErr w:type="spellEnd"/>
      <w:r w:rsidR="00832094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, структурных элементов </w:t>
      </w:r>
      <w:r w:rsidR="00832094" w:rsidRPr="000C2999">
        <w:rPr>
          <w:sz w:val="24"/>
          <w:szCs w:val="24"/>
        </w:rPr>
        <w:t>муниципальных</w:t>
      </w:r>
      <w:r w:rsidRPr="000C2999">
        <w:rPr>
          <w:sz w:val="24"/>
          <w:szCs w:val="24"/>
        </w:rPr>
        <w:t xml:space="preserve"> программ </w:t>
      </w:r>
      <w:proofErr w:type="spellStart"/>
      <w:r w:rsidR="00832094" w:rsidRPr="000C2999">
        <w:rPr>
          <w:sz w:val="24"/>
          <w:szCs w:val="24"/>
        </w:rPr>
        <w:t>Хасаут</w:t>
      </w:r>
      <w:proofErr w:type="spellEnd"/>
      <w:r w:rsidR="00832094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 и (или) целями социально-экономическо</w:t>
      </w:r>
      <w:r w:rsidR="00832094" w:rsidRPr="000C2999">
        <w:rPr>
          <w:sz w:val="24"/>
          <w:szCs w:val="24"/>
        </w:rPr>
        <w:t>го развития</w:t>
      </w:r>
      <w:r w:rsidRPr="000C2999">
        <w:rPr>
          <w:sz w:val="24"/>
          <w:szCs w:val="24"/>
        </w:rPr>
        <w:t xml:space="preserve"> </w:t>
      </w:r>
      <w:proofErr w:type="spellStart"/>
      <w:r w:rsidR="00832094" w:rsidRPr="000C2999">
        <w:rPr>
          <w:sz w:val="24"/>
          <w:szCs w:val="24"/>
        </w:rPr>
        <w:t>Хасаут</w:t>
      </w:r>
      <w:proofErr w:type="spellEnd"/>
      <w:r w:rsidR="00832094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, не относящимися к государственным программам </w:t>
      </w:r>
      <w:proofErr w:type="spellStart"/>
      <w:r w:rsidR="00832094" w:rsidRPr="000C2999">
        <w:rPr>
          <w:sz w:val="24"/>
          <w:szCs w:val="24"/>
        </w:rPr>
        <w:t>Хасаут</w:t>
      </w:r>
      <w:proofErr w:type="spellEnd"/>
      <w:r w:rsidR="00832094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>, и определения</w:t>
      </w:r>
      <w:proofErr w:type="gramEnd"/>
      <w:r w:rsidRPr="000C2999">
        <w:rPr>
          <w:sz w:val="24"/>
          <w:szCs w:val="24"/>
        </w:rPr>
        <w:t xml:space="preserve"> кураторов налоговых расходов.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Замечания и предложения по уточнению проекта перечня налоговых расходов направляются в </w:t>
      </w:r>
      <w:r w:rsidR="00832094" w:rsidRPr="000C2999">
        <w:rPr>
          <w:sz w:val="24"/>
          <w:szCs w:val="24"/>
        </w:rPr>
        <w:t xml:space="preserve">Финансовый отдел </w:t>
      </w:r>
      <w:proofErr w:type="spellStart"/>
      <w:r w:rsidR="00832094" w:rsidRPr="000C2999">
        <w:rPr>
          <w:sz w:val="24"/>
          <w:szCs w:val="24"/>
        </w:rPr>
        <w:t>Зеленчукского</w:t>
      </w:r>
      <w:proofErr w:type="spellEnd"/>
      <w:r w:rsidR="00832094" w:rsidRPr="000C2999">
        <w:rPr>
          <w:sz w:val="24"/>
          <w:szCs w:val="24"/>
        </w:rPr>
        <w:t xml:space="preserve"> муниципального района</w:t>
      </w:r>
      <w:r w:rsidRPr="000C2999">
        <w:rPr>
          <w:sz w:val="24"/>
          <w:szCs w:val="24"/>
        </w:rPr>
        <w:t>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>В случае</w:t>
      </w:r>
      <w:proofErr w:type="gramStart"/>
      <w:r w:rsidRPr="000C2999">
        <w:rPr>
          <w:sz w:val="24"/>
          <w:szCs w:val="24"/>
        </w:rPr>
        <w:t>,</w:t>
      </w:r>
      <w:proofErr w:type="gramEnd"/>
      <w:r w:rsidRPr="000C2999">
        <w:rPr>
          <w:sz w:val="24"/>
          <w:szCs w:val="24"/>
        </w:rPr>
        <w:t xml:space="preserve">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 и направлению в </w:t>
      </w:r>
      <w:r w:rsidR="00832094" w:rsidRPr="000C2999">
        <w:rPr>
          <w:sz w:val="24"/>
          <w:szCs w:val="24"/>
        </w:rPr>
        <w:t xml:space="preserve">Финансовом отделе Администрации </w:t>
      </w:r>
      <w:proofErr w:type="spellStart"/>
      <w:r w:rsidR="00832094" w:rsidRPr="000C2999">
        <w:rPr>
          <w:sz w:val="24"/>
          <w:szCs w:val="24"/>
        </w:rPr>
        <w:t>Зеленчукского</w:t>
      </w:r>
      <w:proofErr w:type="spellEnd"/>
      <w:r w:rsidR="00832094" w:rsidRPr="000C2999">
        <w:rPr>
          <w:sz w:val="24"/>
          <w:szCs w:val="24"/>
        </w:rPr>
        <w:t xml:space="preserve"> муниципального района </w:t>
      </w:r>
      <w:r w:rsidRPr="000C2999">
        <w:rPr>
          <w:sz w:val="24"/>
          <w:szCs w:val="24"/>
        </w:rPr>
        <w:t xml:space="preserve"> в течение срока, указанного в </w:t>
      </w:r>
      <w:hyperlink w:anchor="P63" w:history="1">
        <w:r w:rsidRPr="000C2999">
          <w:rPr>
            <w:color w:val="0000FF"/>
            <w:sz w:val="24"/>
            <w:szCs w:val="24"/>
          </w:rPr>
          <w:t>абзаце первом</w:t>
        </w:r>
      </w:hyperlink>
      <w:r w:rsidRPr="000C2999">
        <w:rPr>
          <w:sz w:val="24"/>
          <w:szCs w:val="24"/>
        </w:rPr>
        <w:t xml:space="preserve"> настоящего пункта.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>В случае</w:t>
      </w:r>
      <w:proofErr w:type="gramStart"/>
      <w:r w:rsidRPr="000C2999">
        <w:rPr>
          <w:sz w:val="24"/>
          <w:szCs w:val="24"/>
        </w:rPr>
        <w:t>,</w:t>
      </w:r>
      <w:proofErr w:type="gramEnd"/>
      <w:r w:rsidRPr="000C2999">
        <w:rPr>
          <w:sz w:val="24"/>
          <w:szCs w:val="24"/>
        </w:rPr>
        <w:t xml:space="preserve">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</w:t>
      </w:r>
      <w:proofErr w:type="spellStart"/>
      <w:r w:rsidR="002D77A9" w:rsidRPr="000C2999">
        <w:rPr>
          <w:sz w:val="24"/>
          <w:szCs w:val="24"/>
        </w:rPr>
        <w:t>Хасаут</w:t>
      </w:r>
      <w:proofErr w:type="spellEnd"/>
      <w:r w:rsidR="002D77A9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 в соответствии с целями </w:t>
      </w:r>
      <w:r w:rsidR="002D77A9" w:rsidRPr="000C2999">
        <w:rPr>
          <w:sz w:val="24"/>
          <w:szCs w:val="24"/>
        </w:rPr>
        <w:t>муниципальных</w:t>
      </w:r>
      <w:r w:rsidRPr="000C2999">
        <w:rPr>
          <w:sz w:val="24"/>
          <w:szCs w:val="24"/>
        </w:rPr>
        <w:t xml:space="preserve"> программ </w:t>
      </w:r>
      <w:proofErr w:type="spellStart"/>
      <w:r w:rsidR="002D77A9" w:rsidRPr="000C2999">
        <w:rPr>
          <w:sz w:val="24"/>
          <w:szCs w:val="24"/>
        </w:rPr>
        <w:t>Хасаут</w:t>
      </w:r>
      <w:proofErr w:type="spellEnd"/>
      <w:r w:rsidR="002D77A9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, структурных элементов </w:t>
      </w:r>
      <w:r w:rsidR="002D77A9" w:rsidRPr="000C2999">
        <w:rPr>
          <w:sz w:val="24"/>
          <w:szCs w:val="24"/>
        </w:rPr>
        <w:t>муниципальных</w:t>
      </w:r>
      <w:r w:rsidRPr="000C2999">
        <w:rPr>
          <w:sz w:val="24"/>
          <w:szCs w:val="24"/>
        </w:rPr>
        <w:t xml:space="preserve"> программ </w:t>
      </w:r>
      <w:proofErr w:type="spellStart"/>
      <w:r w:rsidR="002D77A9" w:rsidRPr="000C2999">
        <w:rPr>
          <w:sz w:val="24"/>
          <w:szCs w:val="24"/>
        </w:rPr>
        <w:t>Хасаут</w:t>
      </w:r>
      <w:proofErr w:type="spellEnd"/>
      <w:r w:rsidR="002D77A9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 и (или) целями социально-экономическо</w:t>
      </w:r>
      <w:r w:rsidR="002D77A9" w:rsidRPr="000C2999">
        <w:rPr>
          <w:sz w:val="24"/>
          <w:szCs w:val="24"/>
        </w:rPr>
        <w:t xml:space="preserve">го развития </w:t>
      </w:r>
      <w:proofErr w:type="spellStart"/>
      <w:r w:rsidR="002D77A9" w:rsidRPr="000C2999">
        <w:rPr>
          <w:sz w:val="24"/>
          <w:szCs w:val="24"/>
        </w:rPr>
        <w:t>Хасаут</w:t>
      </w:r>
      <w:proofErr w:type="spellEnd"/>
      <w:r w:rsidR="002D77A9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, не относящимися к государственным программам </w:t>
      </w:r>
      <w:proofErr w:type="spellStart"/>
      <w:r w:rsidR="002D77A9" w:rsidRPr="000C2999">
        <w:rPr>
          <w:sz w:val="24"/>
          <w:szCs w:val="24"/>
        </w:rPr>
        <w:t>Хасаут</w:t>
      </w:r>
      <w:proofErr w:type="spellEnd"/>
      <w:r w:rsidR="002D77A9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>, проект перечня налоговых расходов считается согласованным в соответствующей части.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proofErr w:type="gramStart"/>
      <w:r w:rsidRPr="000C2999">
        <w:rPr>
          <w:sz w:val="24"/>
          <w:szCs w:val="24"/>
        </w:rPr>
        <w:lastRenderedPageBreak/>
        <w:t xml:space="preserve">Согласование проекта перечня налоговых расходов в части позиций, изложенных идентично позициям перечня налоговых расходов </w:t>
      </w:r>
      <w:proofErr w:type="spellStart"/>
      <w:r w:rsidR="002D77A9" w:rsidRPr="000C2999">
        <w:rPr>
          <w:sz w:val="24"/>
          <w:szCs w:val="24"/>
        </w:rPr>
        <w:t>Хасаут</w:t>
      </w:r>
      <w:proofErr w:type="spellEnd"/>
      <w:r w:rsidR="002D77A9" w:rsidRPr="000C2999">
        <w:rPr>
          <w:sz w:val="24"/>
          <w:szCs w:val="24"/>
        </w:rPr>
        <w:t xml:space="preserve">-Греческого сельского поселения </w:t>
      </w:r>
      <w:r w:rsidRPr="000C2999">
        <w:rPr>
          <w:sz w:val="24"/>
          <w:szCs w:val="24"/>
        </w:rPr>
        <w:t xml:space="preserve">на текущий финансовый год и плановый период, не требуется, за исключением случаев внесения изменений в перечень </w:t>
      </w:r>
      <w:r w:rsidR="002D77A9" w:rsidRPr="000C2999">
        <w:rPr>
          <w:sz w:val="24"/>
          <w:szCs w:val="24"/>
        </w:rPr>
        <w:t>муниципальных</w:t>
      </w:r>
      <w:r w:rsidRPr="000C2999">
        <w:rPr>
          <w:sz w:val="24"/>
          <w:szCs w:val="24"/>
        </w:rPr>
        <w:t xml:space="preserve"> программ </w:t>
      </w:r>
      <w:proofErr w:type="spellStart"/>
      <w:r w:rsidR="002D77A9" w:rsidRPr="000C2999">
        <w:rPr>
          <w:sz w:val="24"/>
          <w:szCs w:val="24"/>
        </w:rPr>
        <w:t>Хасаут</w:t>
      </w:r>
      <w:proofErr w:type="spellEnd"/>
      <w:r w:rsidR="002D77A9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, структурные элементы </w:t>
      </w:r>
      <w:r w:rsidR="002D77A9" w:rsidRPr="000C2999">
        <w:rPr>
          <w:sz w:val="24"/>
          <w:szCs w:val="24"/>
        </w:rPr>
        <w:t>муниципальных</w:t>
      </w:r>
      <w:r w:rsidRPr="000C2999">
        <w:rPr>
          <w:sz w:val="24"/>
          <w:szCs w:val="24"/>
        </w:rPr>
        <w:t xml:space="preserve"> программ </w:t>
      </w:r>
      <w:proofErr w:type="spellStart"/>
      <w:r w:rsidR="002D77A9" w:rsidRPr="000C2999">
        <w:rPr>
          <w:sz w:val="24"/>
          <w:szCs w:val="24"/>
        </w:rPr>
        <w:t>Хасаут</w:t>
      </w:r>
      <w:proofErr w:type="spellEnd"/>
      <w:r w:rsidR="002D77A9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 и (или) случаев изменения полномочий органов и организаций, указанных в </w:t>
      </w:r>
      <w:hyperlink w:anchor="P62" w:history="1">
        <w:r w:rsidRPr="000C2999">
          <w:rPr>
            <w:color w:val="0000FF"/>
            <w:sz w:val="24"/>
            <w:szCs w:val="24"/>
          </w:rPr>
          <w:t>пункте 5</w:t>
        </w:r>
      </w:hyperlink>
      <w:r w:rsidRPr="000C2999">
        <w:rPr>
          <w:sz w:val="24"/>
          <w:szCs w:val="24"/>
        </w:rPr>
        <w:t xml:space="preserve"> настоящих Правил.</w:t>
      </w:r>
      <w:proofErr w:type="gramEnd"/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7. Перечень налоговых расходов </w:t>
      </w:r>
      <w:proofErr w:type="spellStart"/>
      <w:r w:rsidR="002D77A9" w:rsidRPr="000C2999">
        <w:rPr>
          <w:sz w:val="24"/>
          <w:szCs w:val="24"/>
        </w:rPr>
        <w:t>Хасаут</w:t>
      </w:r>
      <w:proofErr w:type="spellEnd"/>
      <w:r w:rsidR="002D77A9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 р</w:t>
      </w:r>
      <w:r w:rsidR="002D77A9" w:rsidRPr="000C2999">
        <w:rPr>
          <w:sz w:val="24"/>
          <w:szCs w:val="24"/>
        </w:rPr>
        <w:t xml:space="preserve">азмещается на официальном сайте Администрации </w:t>
      </w:r>
      <w:proofErr w:type="spellStart"/>
      <w:r w:rsidR="002D77A9" w:rsidRPr="000C2999">
        <w:rPr>
          <w:sz w:val="24"/>
          <w:szCs w:val="24"/>
        </w:rPr>
        <w:t>Хасаут</w:t>
      </w:r>
      <w:proofErr w:type="spellEnd"/>
      <w:r w:rsidR="002D77A9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 в информационно-телекоммуникационной сети "Интернет".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8. </w:t>
      </w:r>
      <w:proofErr w:type="gramStart"/>
      <w:r w:rsidRPr="000C2999">
        <w:rPr>
          <w:sz w:val="24"/>
          <w:szCs w:val="24"/>
        </w:rPr>
        <w:t xml:space="preserve">В случае внесения в текущем финансовом году изменений в перечень </w:t>
      </w:r>
      <w:r w:rsidR="002D77A9" w:rsidRPr="000C2999">
        <w:rPr>
          <w:sz w:val="24"/>
          <w:szCs w:val="24"/>
        </w:rPr>
        <w:t>муниципальных</w:t>
      </w:r>
      <w:r w:rsidRPr="000C2999">
        <w:rPr>
          <w:sz w:val="24"/>
          <w:szCs w:val="24"/>
        </w:rPr>
        <w:t xml:space="preserve"> программ </w:t>
      </w:r>
      <w:proofErr w:type="spellStart"/>
      <w:r w:rsidR="002D77A9" w:rsidRPr="000C2999">
        <w:rPr>
          <w:sz w:val="24"/>
          <w:szCs w:val="24"/>
        </w:rPr>
        <w:t>Хасаут</w:t>
      </w:r>
      <w:proofErr w:type="spellEnd"/>
      <w:r w:rsidR="002D77A9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, структурные элементы </w:t>
      </w:r>
      <w:r w:rsidR="002D77A9" w:rsidRPr="000C2999">
        <w:rPr>
          <w:sz w:val="24"/>
          <w:szCs w:val="24"/>
        </w:rPr>
        <w:t>муниципальных</w:t>
      </w:r>
      <w:r w:rsidRPr="000C2999">
        <w:rPr>
          <w:sz w:val="24"/>
          <w:szCs w:val="24"/>
        </w:rPr>
        <w:t xml:space="preserve"> программ Карачаево-Черкесской Республики и (или) в случае изменения полномочий органов и организаций, указанных в </w:t>
      </w:r>
      <w:hyperlink w:anchor="P62" w:history="1">
        <w:r w:rsidRPr="000C2999">
          <w:rPr>
            <w:color w:val="0000FF"/>
            <w:sz w:val="24"/>
            <w:szCs w:val="24"/>
          </w:rPr>
          <w:t>пункте 5</w:t>
        </w:r>
      </w:hyperlink>
      <w:r w:rsidRPr="000C2999">
        <w:rPr>
          <w:sz w:val="24"/>
          <w:szCs w:val="24"/>
        </w:rPr>
        <w:t xml:space="preserve"> настоящих Правил, в связи с которыми возникает необходимость внесения изменений в перечень налоговых расходов </w:t>
      </w:r>
      <w:proofErr w:type="spellStart"/>
      <w:r w:rsidR="002D77A9" w:rsidRPr="000C2999">
        <w:rPr>
          <w:sz w:val="24"/>
          <w:szCs w:val="24"/>
        </w:rPr>
        <w:t>Хасаут</w:t>
      </w:r>
      <w:proofErr w:type="spellEnd"/>
      <w:r w:rsidR="002D77A9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>, кураторы налоговых расходов не позднее 10 рабочих дней со</w:t>
      </w:r>
      <w:proofErr w:type="gramEnd"/>
      <w:r w:rsidRPr="000C2999">
        <w:rPr>
          <w:sz w:val="24"/>
          <w:szCs w:val="24"/>
        </w:rPr>
        <w:t xml:space="preserve"> дня внесения соответствующих изменений направляют в </w:t>
      </w:r>
      <w:r w:rsidR="00E13384" w:rsidRPr="000C2999">
        <w:rPr>
          <w:sz w:val="24"/>
          <w:szCs w:val="24"/>
        </w:rPr>
        <w:t xml:space="preserve">Финансовый отдел Администрации </w:t>
      </w:r>
      <w:proofErr w:type="spellStart"/>
      <w:r w:rsidR="00E13384" w:rsidRPr="000C2999">
        <w:rPr>
          <w:sz w:val="24"/>
          <w:szCs w:val="24"/>
        </w:rPr>
        <w:t>Зеленчукского</w:t>
      </w:r>
      <w:proofErr w:type="spellEnd"/>
      <w:r w:rsidR="00E13384" w:rsidRPr="000C2999">
        <w:rPr>
          <w:sz w:val="24"/>
          <w:szCs w:val="24"/>
        </w:rPr>
        <w:t xml:space="preserve"> муниципального района</w:t>
      </w:r>
      <w:r w:rsidRPr="000C2999">
        <w:rPr>
          <w:sz w:val="24"/>
          <w:szCs w:val="24"/>
        </w:rPr>
        <w:t xml:space="preserve"> соответствующую информацию для уточнения.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9. </w:t>
      </w:r>
      <w:proofErr w:type="gramStart"/>
      <w:r w:rsidRPr="000C2999">
        <w:rPr>
          <w:sz w:val="24"/>
          <w:szCs w:val="24"/>
        </w:rPr>
        <w:t xml:space="preserve">Перечень налоговых расходов </w:t>
      </w:r>
      <w:proofErr w:type="spellStart"/>
      <w:r w:rsidR="00E13384" w:rsidRPr="000C2999">
        <w:rPr>
          <w:sz w:val="24"/>
          <w:szCs w:val="24"/>
        </w:rPr>
        <w:t>Хасаут</w:t>
      </w:r>
      <w:proofErr w:type="spellEnd"/>
      <w:r w:rsidR="00E13384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 с внесенными в него изменениями формируется до 1 октября (в случае уточнения структурных элементов </w:t>
      </w:r>
      <w:r w:rsidR="00E13384" w:rsidRPr="000C2999">
        <w:rPr>
          <w:sz w:val="24"/>
          <w:szCs w:val="24"/>
        </w:rPr>
        <w:t>муниципальных</w:t>
      </w:r>
      <w:r w:rsidRPr="000C2999">
        <w:rPr>
          <w:sz w:val="24"/>
          <w:szCs w:val="24"/>
        </w:rPr>
        <w:t xml:space="preserve"> программ </w:t>
      </w:r>
      <w:proofErr w:type="spellStart"/>
      <w:r w:rsidR="00E13384" w:rsidRPr="000C2999">
        <w:rPr>
          <w:sz w:val="24"/>
          <w:szCs w:val="24"/>
        </w:rPr>
        <w:t>Хасаут</w:t>
      </w:r>
      <w:proofErr w:type="spellEnd"/>
      <w:r w:rsidR="00E13384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 в рамках формирования проекта </w:t>
      </w:r>
      <w:r w:rsidR="00E13384" w:rsidRPr="000C2999">
        <w:rPr>
          <w:sz w:val="24"/>
          <w:szCs w:val="24"/>
        </w:rPr>
        <w:t>Решения</w:t>
      </w:r>
      <w:r w:rsidRPr="000C2999">
        <w:rPr>
          <w:sz w:val="24"/>
          <w:szCs w:val="24"/>
        </w:rPr>
        <w:t xml:space="preserve"> </w:t>
      </w:r>
      <w:r w:rsidR="00C9639C" w:rsidRPr="000C2999">
        <w:rPr>
          <w:sz w:val="24"/>
          <w:szCs w:val="24"/>
        </w:rPr>
        <w:t xml:space="preserve">Совета </w:t>
      </w:r>
      <w:proofErr w:type="spellStart"/>
      <w:r w:rsidR="00E13384" w:rsidRPr="000C2999">
        <w:rPr>
          <w:sz w:val="24"/>
          <w:szCs w:val="24"/>
        </w:rPr>
        <w:t>Хасаут</w:t>
      </w:r>
      <w:proofErr w:type="spellEnd"/>
      <w:r w:rsidR="00E13384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 о бюджете на очередной финансовый год и плановый период) и до 15 декабря (в случае уточнения структурных элементов</w:t>
      </w:r>
      <w:r w:rsidR="00C9639C" w:rsidRPr="000C2999">
        <w:rPr>
          <w:sz w:val="24"/>
          <w:szCs w:val="24"/>
        </w:rPr>
        <w:t xml:space="preserve"> муниципальных </w:t>
      </w:r>
      <w:r w:rsidRPr="000C2999">
        <w:rPr>
          <w:sz w:val="24"/>
          <w:szCs w:val="24"/>
        </w:rPr>
        <w:t xml:space="preserve">программ </w:t>
      </w:r>
      <w:proofErr w:type="spellStart"/>
      <w:r w:rsidR="00C9639C" w:rsidRPr="000C2999">
        <w:rPr>
          <w:sz w:val="24"/>
          <w:szCs w:val="24"/>
        </w:rPr>
        <w:t>Хасаут</w:t>
      </w:r>
      <w:proofErr w:type="spellEnd"/>
      <w:r w:rsidR="00C9639C" w:rsidRPr="000C2999">
        <w:rPr>
          <w:sz w:val="24"/>
          <w:szCs w:val="24"/>
        </w:rPr>
        <w:t xml:space="preserve">-Греческого сельского поселения </w:t>
      </w:r>
      <w:r w:rsidRPr="000C2999">
        <w:rPr>
          <w:sz w:val="24"/>
          <w:szCs w:val="24"/>
        </w:rPr>
        <w:t>в рамках рассмотрения</w:t>
      </w:r>
      <w:proofErr w:type="gramEnd"/>
      <w:r w:rsidRPr="000C2999">
        <w:rPr>
          <w:sz w:val="24"/>
          <w:szCs w:val="24"/>
        </w:rPr>
        <w:t xml:space="preserve"> и утверждения проекта </w:t>
      </w:r>
      <w:r w:rsidR="00C9639C" w:rsidRPr="000C2999">
        <w:rPr>
          <w:sz w:val="24"/>
          <w:szCs w:val="24"/>
        </w:rPr>
        <w:t>решения Совета</w:t>
      </w:r>
      <w:r w:rsidRPr="000C2999">
        <w:rPr>
          <w:sz w:val="24"/>
          <w:szCs w:val="24"/>
        </w:rPr>
        <w:t xml:space="preserve"> </w:t>
      </w:r>
      <w:proofErr w:type="spellStart"/>
      <w:r w:rsidR="00C9639C" w:rsidRPr="000C2999">
        <w:rPr>
          <w:sz w:val="24"/>
          <w:szCs w:val="24"/>
        </w:rPr>
        <w:t>Хасаут</w:t>
      </w:r>
      <w:proofErr w:type="spellEnd"/>
      <w:r w:rsidR="00C9639C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 о бюджете на очередной финансовый год и плановый период).</w:t>
      </w:r>
    </w:p>
    <w:p w:rsidR="00B05D15" w:rsidRPr="000C2999" w:rsidRDefault="00B05D15">
      <w:pPr>
        <w:pStyle w:val="ConsPlusNormal"/>
        <w:jc w:val="both"/>
        <w:rPr>
          <w:sz w:val="24"/>
          <w:szCs w:val="24"/>
        </w:rPr>
      </w:pPr>
    </w:p>
    <w:p w:rsidR="00B05D15" w:rsidRPr="000C2999" w:rsidRDefault="00B05D15">
      <w:pPr>
        <w:pStyle w:val="ConsPlusTitle"/>
        <w:jc w:val="center"/>
        <w:outlineLvl w:val="1"/>
        <w:rPr>
          <w:sz w:val="24"/>
          <w:szCs w:val="24"/>
        </w:rPr>
      </w:pPr>
      <w:r w:rsidRPr="000C2999">
        <w:rPr>
          <w:sz w:val="24"/>
          <w:szCs w:val="24"/>
        </w:rPr>
        <w:t>3. Порядок оценки налоговых расходов</w:t>
      </w:r>
    </w:p>
    <w:p w:rsidR="00B05D15" w:rsidRPr="000C2999" w:rsidRDefault="00C9639C">
      <w:pPr>
        <w:pStyle w:val="ConsPlusTitle"/>
        <w:jc w:val="center"/>
        <w:rPr>
          <w:sz w:val="24"/>
          <w:szCs w:val="24"/>
        </w:rPr>
      </w:pPr>
      <w:proofErr w:type="spellStart"/>
      <w:r w:rsidRPr="000C2999">
        <w:rPr>
          <w:sz w:val="24"/>
          <w:szCs w:val="24"/>
        </w:rPr>
        <w:t>Хасаут</w:t>
      </w:r>
      <w:proofErr w:type="spellEnd"/>
      <w:r w:rsidRPr="000C2999">
        <w:rPr>
          <w:sz w:val="24"/>
          <w:szCs w:val="24"/>
        </w:rPr>
        <w:t>-Греческого сельского поселения</w:t>
      </w:r>
    </w:p>
    <w:p w:rsidR="00B05D15" w:rsidRPr="000C2999" w:rsidRDefault="00B05D15">
      <w:pPr>
        <w:pStyle w:val="ConsPlusNormal"/>
        <w:jc w:val="both"/>
        <w:rPr>
          <w:sz w:val="24"/>
          <w:szCs w:val="24"/>
        </w:rPr>
      </w:pPr>
    </w:p>
    <w:p w:rsidR="00B05D15" w:rsidRPr="000C2999" w:rsidRDefault="00B05D15">
      <w:pPr>
        <w:pStyle w:val="ConsPlusNormal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10. Методики оценки эффективности налоговых расходов </w:t>
      </w:r>
      <w:proofErr w:type="spellStart"/>
      <w:r w:rsidR="00C9639C" w:rsidRPr="000C2999">
        <w:rPr>
          <w:sz w:val="24"/>
          <w:szCs w:val="24"/>
        </w:rPr>
        <w:t>Хасаут</w:t>
      </w:r>
      <w:proofErr w:type="spellEnd"/>
      <w:r w:rsidR="00C9639C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, а также изменения и дополнения в них, разрабатываются кураторами налоговых расходов </w:t>
      </w:r>
      <w:proofErr w:type="spellStart"/>
      <w:r w:rsidR="00C9639C" w:rsidRPr="000C2999">
        <w:rPr>
          <w:sz w:val="24"/>
          <w:szCs w:val="24"/>
        </w:rPr>
        <w:t>Хасаут</w:t>
      </w:r>
      <w:proofErr w:type="spellEnd"/>
      <w:r w:rsidR="00C9639C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 в соответствии с настоящими Правилами и утверждаются по согласованию с </w:t>
      </w:r>
      <w:r w:rsidR="00C9639C" w:rsidRPr="000C2999">
        <w:rPr>
          <w:sz w:val="24"/>
          <w:szCs w:val="24"/>
        </w:rPr>
        <w:t xml:space="preserve">Финансовым отделом Администрации </w:t>
      </w:r>
      <w:proofErr w:type="spellStart"/>
      <w:r w:rsidR="00C9639C" w:rsidRPr="000C2999">
        <w:rPr>
          <w:sz w:val="24"/>
          <w:szCs w:val="24"/>
        </w:rPr>
        <w:t>Хасаут</w:t>
      </w:r>
      <w:proofErr w:type="spellEnd"/>
      <w:r w:rsidR="00C9639C" w:rsidRPr="000C2999">
        <w:rPr>
          <w:sz w:val="24"/>
          <w:szCs w:val="24"/>
        </w:rPr>
        <w:t>-Греческого сельского поселения</w:t>
      </w:r>
      <w:r w:rsidRPr="000C2999">
        <w:rPr>
          <w:sz w:val="24"/>
          <w:szCs w:val="24"/>
        </w:rPr>
        <w:t xml:space="preserve"> до 30 апреля.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>11. Отнесение налоговых расходов Карачаево-Черкесской Республики к государственным программам Карачаево-Черкесской Республики осуществляется исходя из целей государственных программ Карачаево-Черкесской Республики, структурных элементов государственных программ Карачаево-Черкесской Республики и (или) целей социально-экономической политики Карачаево-Черкесской Республики, не относящихся к государственным программам Карачаево-Черкесской Республики.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12. </w:t>
      </w:r>
      <w:proofErr w:type="gramStart"/>
      <w:r w:rsidRPr="000C2999">
        <w:rPr>
          <w:sz w:val="24"/>
          <w:szCs w:val="24"/>
        </w:rPr>
        <w:t xml:space="preserve">В целях оценки налоговых расходов Карачаево-Черкесской Республики Управление Федеральной налоговой службы по Карачаево-Черкесской Республике представляет в Министерство финансов Карачаево-Черкесской Республики информацию о фискальных характеристиках налоговых расходов Карачаево-Черкесской Республики за </w:t>
      </w:r>
      <w:r w:rsidRPr="000C2999">
        <w:rPr>
          <w:sz w:val="24"/>
          <w:szCs w:val="24"/>
        </w:rPr>
        <w:lastRenderedPageBreak/>
        <w:t>год, предшествующий отчетному году, за отчетный финансовый год, а также информацию о стимулирующих налоговых расходах Карачаево-Черкесской Республики за 6 лет, предшествующих отчетному финансовому году.</w:t>
      </w:r>
      <w:proofErr w:type="gramEnd"/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>13. В целях оценки эффективности налоговых расходов Карачаево-Черкесской Республики: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13.1. Министерство финансов Карачаево-Черкесской Республики до 1 февраля направляет Управлению Федеральной налоговой службы по Карачаево-Черкесской Республике сведения о категориях </w:t>
      </w:r>
      <w:proofErr w:type="gramStart"/>
      <w:r w:rsidRPr="000C2999">
        <w:rPr>
          <w:sz w:val="24"/>
          <w:szCs w:val="24"/>
        </w:rPr>
        <w:t>плательщиков</w:t>
      </w:r>
      <w:proofErr w:type="gramEnd"/>
      <w:r w:rsidRPr="000C2999">
        <w:rPr>
          <w:sz w:val="24"/>
          <w:szCs w:val="24"/>
        </w:rPr>
        <w:t xml:space="preserve"> с указанием обусловливающих соответствующие налоговые расходы нормативных правовых актов Карачаево-Черкесской Республики, в том числе действовавших в отчетном году и в году, предшествующем отчетному году.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>13.2. Управление Федеральной налоговой службы по Карачаево-Черкесской Республике до 1 апреля направляет Министерству финансов Карачаево-Черкесской Республики 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>сведения о количестве плательщиков, воспользовавшихся льготами;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>сведения о суммах выпадающих доходов консолидированного бюджета Карачаево-Черкесской Республики по каждому налоговому расходу Карачаево-Черкесской Республики;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>сведения об объемах налогов, задекларированных для уплаты плательщиками в консолидированный бюджет Карачаево-Черкесской Республики по каждому налоговому расходу Карачаево-Черкесской Республики, в отношении стимулирующих налоговых расходов Карачаево-Черкесской Республики.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13.3. </w:t>
      </w:r>
      <w:proofErr w:type="gramStart"/>
      <w:r w:rsidRPr="000C2999">
        <w:rPr>
          <w:sz w:val="24"/>
          <w:szCs w:val="24"/>
        </w:rPr>
        <w:t>Министерство финансов Карачаево-Черкесской Республики до 15 апреля формирует и направляет кураторам налоговых расходов Карачаево-Черкесской Республики объем налоговых расходов Карачаево-Черкесской Республики за год, предшествующий отчетному году, оценку объемов налоговых расходов Карачаево-Черкесской Республики за отчетный финансовый год, прогнозные данные на текущий финансовый год, очередной финансовый год и плановый период, а также информацию о значениях фискальных характеристик налоговых расходов Карачаево-Черкесской Республики на основании</w:t>
      </w:r>
      <w:proofErr w:type="gramEnd"/>
      <w:r w:rsidRPr="000C2999">
        <w:rPr>
          <w:sz w:val="24"/>
          <w:szCs w:val="24"/>
        </w:rPr>
        <w:t xml:space="preserve"> информации Управления Федеральной налоговой службы по Карачаево-Черкесской Республике.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>14. Оценка эффективности налоговых расходов Карачаево-Черкесской Республики осуществляется кураторами налоговых расходов и включает: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>14.1. Оценку целесообразности налоговых расходов Карачаево-Черкесской Республики.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>14.2. Оценку результативности налоговых расходов Карачаево-Черкесской Республики.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3" w:name="P89"/>
      <w:bookmarkEnd w:id="3"/>
      <w:r w:rsidRPr="000C2999">
        <w:rPr>
          <w:sz w:val="24"/>
          <w:szCs w:val="24"/>
        </w:rPr>
        <w:t xml:space="preserve">15. Критериями целесообразности налоговых расходов Карачаево-Черкесской </w:t>
      </w:r>
      <w:r w:rsidRPr="000C2999">
        <w:rPr>
          <w:sz w:val="24"/>
          <w:szCs w:val="24"/>
        </w:rPr>
        <w:lastRenderedPageBreak/>
        <w:t>Республики являются: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>15.1. Соответствие налоговых расходов Карачаево-Черкесской Республики целям государственных программ Карачаево-Черкесской Республики, структурных элементов государственных программ Карачаево-Черкесской Республики и (или) целям социально-экономической политики Карачаево-Черкесской Республики, не относящимся к государственным программам Карачаево-Черкесской Республики.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15.2. Востребованность плательщиками предоставленных льгот, </w:t>
      </w:r>
      <w:proofErr w:type="gramStart"/>
      <w:r w:rsidRPr="000C2999">
        <w:rPr>
          <w:sz w:val="24"/>
          <w:szCs w:val="24"/>
        </w:rPr>
        <w:t>которая</w:t>
      </w:r>
      <w:proofErr w:type="gramEnd"/>
      <w:r w:rsidRPr="000C2999">
        <w:rPr>
          <w:sz w:val="24"/>
          <w:szCs w:val="24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16. В случае несоответствия налоговых расходов Карачаево-Черкесской Республики хотя бы одному из критериев, указанных в </w:t>
      </w:r>
      <w:hyperlink w:anchor="P89" w:history="1">
        <w:r w:rsidRPr="000C2999">
          <w:rPr>
            <w:color w:val="0000FF"/>
            <w:sz w:val="24"/>
            <w:szCs w:val="24"/>
          </w:rPr>
          <w:t>пункте 15</w:t>
        </w:r>
      </w:hyperlink>
      <w:r w:rsidRPr="000C2999">
        <w:rPr>
          <w:sz w:val="24"/>
          <w:szCs w:val="24"/>
        </w:rPr>
        <w:t xml:space="preserve"> настоящих Правил, куратору налогового расхода надлежит представить в Министерство финансов Карачаево-Черкесской Республики предложения о сохранении (уточнении, отмене) льгот для плательщиков.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>17. В качестве критерия результативности налогового расхода Карачаево-Черкесской Республики определяется как минимум один показатель (индикатор) достижения целей государственной программы Карачаево-Черкесской Республики и (или) целей социально-экономической политики Карачаево-Черкесской Республики, не относящихся к государственным программам Карачаево-Черкесской Республики, либо иной показатель (индикатор), на значение которого оказывают влияние налоговые расходы Карачаево-Черкесской Республики.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proofErr w:type="gramStart"/>
      <w:r w:rsidRPr="000C2999">
        <w:rPr>
          <w:sz w:val="24"/>
          <w:szCs w:val="24"/>
        </w:rPr>
        <w:t>Оценке подлежит вклад предусмотренных для плательщиков льгот в изменение значения показателя (индикатора) достижения целей государственной программы Карачаево-Черкесской Республики и (или) целей социально-экономической политики Карачаево-Черкесской Республики, не относящихся к государственным программам Карачаево-Черкесской Республики,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>18. Оценка результативности налоговых расходов Карачаево-Черкесской Республики включает оценку бюджетной эффективности налоговых расходов Карачаево-Черкесской Республики.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19. </w:t>
      </w:r>
      <w:proofErr w:type="gramStart"/>
      <w:r w:rsidRPr="000C2999">
        <w:rPr>
          <w:sz w:val="24"/>
          <w:szCs w:val="24"/>
        </w:rPr>
        <w:t>В целях проведения оценки бюджетной эффективности налоговых расходов Карачаево-Черкесской Республики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государственной программы Карачаево-Черкесской Республики и (или) целей социально-экономической политики Карачаево-Черкесской Республики, не относящихся к государственным программам Карачаево-Черкесской Республики, а также оценка совокупного бюджетного эффекта (самоокупаемости) стимулирующих налоговых расходов Карачаево-Черкесской Республики.</w:t>
      </w:r>
      <w:proofErr w:type="gramEnd"/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4" w:name="P97"/>
      <w:bookmarkEnd w:id="4"/>
      <w:r w:rsidRPr="000C2999">
        <w:rPr>
          <w:sz w:val="24"/>
          <w:szCs w:val="24"/>
        </w:rPr>
        <w:t xml:space="preserve">20. </w:t>
      </w:r>
      <w:proofErr w:type="gramStart"/>
      <w:r w:rsidRPr="000C2999">
        <w:rPr>
          <w:sz w:val="24"/>
          <w:szCs w:val="24"/>
        </w:rPr>
        <w:t xml:space="preserve">Сравнительный анализ включает сравнение объемов расходов республиканского бюджета в случае применения альтернативных механизмов достижения целей государственной программы Карачаево-Черкесской Республики и (или) целей социально-экономической политики Карачаево-Черкесской Республики, не относящихся к государственным программам Карачаево-Черкесской Республики, и объемов </w:t>
      </w:r>
      <w:r w:rsidRPr="000C2999">
        <w:rPr>
          <w:sz w:val="24"/>
          <w:szCs w:val="24"/>
        </w:rPr>
        <w:lastRenderedPageBreak/>
        <w:t>предоставленных льгот (расчет прироста показателя (индикатора) достижения целей государственной программы Карачаево-Черкесской Республики и (или) целей социально-экономической политики Карачаево-Черкесской Республики, не относящихся к государственным программам Карачаево-Черкесской</w:t>
      </w:r>
      <w:proofErr w:type="gramEnd"/>
      <w:r w:rsidRPr="000C2999">
        <w:rPr>
          <w:sz w:val="24"/>
          <w:szCs w:val="24"/>
        </w:rPr>
        <w:t xml:space="preserve"> </w:t>
      </w:r>
      <w:proofErr w:type="gramStart"/>
      <w:r w:rsidRPr="000C2999">
        <w:rPr>
          <w:sz w:val="24"/>
          <w:szCs w:val="24"/>
        </w:rPr>
        <w:t>Республики, на 1 рубль налоговых расходов Карачаево-Черкесской Республики и на 1 рубль расходов республиканского бюджета для достижения того же показателя (индикатора) в случае применения альтернативных механизмов).</w:t>
      </w:r>
      <w:proofErr w:type="gramEnd"/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В качестве альтернативных </w:t>
      </w:r>
      <w:proofErr w:type="gramStart"/>
      <w:r w:rsidRPr="000C2999">
        <w:rPr>
          <w:sz w:val="24"/>
          <w:szCs w:val="24"/>
        </w:rPr>
        <w:t>механизмов достижения целей государственной программы Карачаево-Черкесской Республики</w:t>
      </w:r>
      <w:proofErr w:type="gramEnd"/>
      <w:r w:rsidRPr="000C2999">
        <w:rPr>
          <w:sz w:val="24"/>
          <w:szCs w:val="24"/>
        </w:rPr>
        <w:t xml:space="preserve"> и (или) целей социально-экономической политики Карачаево-Черкесской Республики, не относящихся к государственным программам Карачаево-Черкесской Республики, могут учитываться в том числе: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>а) субсидии или иные формы непосредственной финансовой поддержки плательщиков, имеющих право на льготы, за счет республиканского бюджета;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>б)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21. </w:t>
      </w:r>
      <w:proofErr w:type="gramStart"/>
      <w:r w:rsidRPr="000C2999">
        <w:rPr>
          <w:sz w:val="24"/>
          <w:szCs w:val="24"/>
        </w:rPr>
        <w:t xml:space="preserve">В целях оценки бюджетной эффективности стимулирующих налоговых расходов Карачаево-Черкесской Республики, обусловленных льготами, по налогу на прибыль организаций и налогу на имущество организаций наряду со сравнительным анализом, указанным в </w:t>
      </w:r>
      <w:hyperlink w:anchor="P97" w:history="1">
        <w:r w:rsidRPr="000C2999">
          <w:rPr>
            <w:color w:val="0000FF"/>
            <w:sz w:val="24"/>
            <w:szCs w:val="24"/>
          </w:rPr>
          <w:t>пункте 20</w:t>
        </w:r>
      </w:hyperlink>
      <w:r w:rsidRPr="000C2999">
        <w:rPr>
          <w:sz w:val="24"/>
          <w:szCs w:val="24"/>
        </w:rPr>
        <w:t xml:space="preserve"> настоящих Правил, необходимо рассчитать оценку совокупного бюджетного эффекта (самоокупаемости) указанных налоговых расходов Карачаево-Черкесской Республики в соответствии с </w:t>
      </w:r>
      <w:hyperlink w:anchor="P103" w:history="1">
        <w:r w:rsidRPr="000C2999">
          <w:rPr>
            <w:color w:val="0000FF"/>
            <w:sz w:val="24"/>
            <w:szCs w:val="24"/>
          </w:rPr>
          <w:t>пунктом 22</w:t>
        </w:r>
      </w:hyperlink>
      <w:r w:rsidRPr="000C2999">
        <w:rPr>
          <w:sz w:val="24"/>
          <w:szCs w:val="24"/>
        </w:rPr>
        <w:t xml:space="preserve"> настоящих Правил.</w:t>
      </w:r>
      <w:proofErr w:type="gramEnd"/>
      <w:r w:rsidRPr="000C2999">
        <w:rPr>
          <w:sz w:val="24"/>
          <w:szCs w:val="24"/>
        </w:rPr>
        <w:t xml:space="preserve"> Показатель оценки совокупного бюджетного эффекта (самоокупаемости) является одним из критериев для определения результативности налоговых расходов Карачаево-Черкесской Республики.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>Оценка совокупного бюджетного эффекта (самоокупаемости) стимулирующих налоговых расходов Карачаево-Черкесской Республики определяется отдельно по каждому налоговому расходу Карачаево-Черкесской Республики.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Карачаево-Черкесской Республики определяется в целом по указанной категории плательщиков.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5" w:name="P103"/>
      <w:bookmarkEnd w:id="5"/>
      <w:r w:rsidRPr="000C2999">
        <w:rPr>
          <w:sz w:val="24"/>
          <w:szCs w:val="24"/>
        </w:rPr>
        <w:t>22. Оценка совокупного бюджетного эффекта (самоокупаемости) стимулирующих налоговых расходов Карачаево-Черкесской Республики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Российской Федерации</w:t>
      </w:r>
      <w:proofErr w:type="gramStart"/>
      <w:r w:rsidRPr="000C2999">
        <w:rPr>
          <w:sz w:val="24"/>
          <w:szCs w:val="24"/>
        </w:rPr>
        <w:t xml:space="preserve"> (</w:t>
      </w:r>
      <w:r w:rsidR="000C2999" w:rsidRPr="000C2999">
        <w:rPr>
          <w:position w:val="-3"/>
          <w:sz w:val="24"/>
          <w:szCs w:val="24"/>
        </w:rPr>
        <w:pict>
          <v:shape id="_x0000_i1025" style="width:16.8pt;height:18pt" coordsize="" o:spt="100" adj="0,,0" path="" filled="f" stroked="f">
            <v:stroke joinstyle="miter"/>
            <v:imagedata r:id="rId8" o:title="base_23824_29437_32768"/>
            <v:formulas/>
            <v:path o:connecttype="segments"/>
          </v:shape>
        </w:pict>
      </w:r>
      <w:r w:rsidRPr="000C2999">
        <w:rPr>
          <w:sz w:val="24"/>
          <w:szCs w:val="24"/>
        </w:rPr>
        <w:t xml:space="preserve">) </w:t>
      </w:r>
      <w:proofErr w:type="gramEnd"/>
      <w:r w:rsidRPr="000C2999">
        <w:rPr>
          <w:sz w:val="24"/>
          <w:szCs w:val="24"/>
        </w:rPr>
        <w:t>по следующей формуле:</w:t>
      </w:r>
    </w:p>
    <w:p w:rsidR="00B05D15" w:rsidRPr="000C2999" w:rsidRDefault="00B05D15">
      <w:pPr>
        <w:pStyle w:val="ConsPlusNormal"/>
        <w:jc w:val="both"/>
        <w:rPr>
          <w:sz w:val="24"/>
          <w:szCs w:val="24"/>
        </w:rPr>
      </w:pPr>
    </w:p>
    <w:p w:rsidR="00B05D15" w:rsidRPr="000C2999" w:rsidRDefault="000C2999">
      <w:pPr>
        <w:pStyle w:val="ConsPlusNormal"/>
        <w:jc w:val="center"/>
        <w:rPr>
          <w:sz w:val="24"/>
          <w:szCs w:val="24"/>
        </w:rPr>
      </w:pPr>
      <w:r w:rsidRPr="000C2999">
        <w:rPr>
          <w:position w:val="-35"/>
          <w:sz w:val="24"/>
          <w:szCs w:val="24"/>
        </w:rPr>
        <w:pict>
          <v:shape id="_x0000_i1026" style="width:236.4pt;height:49.8pt" coordsize="" o:spt="100" adj="0,,0" path="" filled="f" stroked="f">
            <v:stroke joinstyle="miter"/>
            <v:imagedata r:id="rId9" o:title="base_23824_29437_32769"/>
            <v:formulas/>
            <v:path o:connecttype="segments"/>
          </v:shape>
        </w:pict>
      </w:r>
      <w:r w:rsidR="00B05D15" w:rsidRPr="000C2999">
        <w:rPr>
          <w:sz w:val="24"/>
          <w:szCs w:val="24"/>
        </w:rPr>
        <w:t>,</w:t>
      </w:r>
    </w:p>
    <w:p w:rsidR="00B05D15" w:rsidRPr="000C2999" w:rsidRDefault="00B05D15">
      <w:pPr>
        <w:pStyle w:val="ConsPlusNormal"/>
        <w:jc w:val="both"/>
        <w:rPr>
          <w:sz w:val="24"/>
          <w:szCs w:val="24"/>
        </w:rPr>
      </w:pPr>
    </w:p>
    <w:p w:rsidR="00B05D15" w:rsidRPr="000C2999" w:rsidRDefault="00B05D15">
      <w:pPr>
        <w:pStyle w:val="ConsPlusNormal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>где:</w:t>
      </w:r>
    </w:p>
    <w:p w:rsidR="00B05D15" w:rsidRPr="000C2999" w:rsidRDefault="000C299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position w:val="-3"/>
          <w:sz w:val="24"/>
          <w:szCs w:val="24"/>
        </w:rPr>
        <w:pict>
          <v:shape id="_x0000_i1027" style="width:9.6pt;height:18pt" coordsize="" o:spt="100" adj="0,,0" path="" filled="f" stroked="f">
            <v:stroke joinstyle="miter"/>
            <v:imagedata r:id="rId10" o:title="base_23824_29437_32770"/>
            <v:formulas/>
            <v:path o:connecttype="segments"/>
          </v:shape>
        </w:pict>
      </w:r>
      <w:r w:rsidR="00B05D15" w:rsidRPr="000C2999">
        <w:rPr>
          <w:sz w:val="24"/>
          <w:szCs w:val="24"/>
        </w:rPr>
        <w:t xml:space="preserve"> - порядковый номер года, имеющий значение от 1 до 5;</w:t>
      </w:r>
    </w:p>
    <w:p w:rsidR="00B05D15" w:rsidRPr="000C2999" w:rsidRDefault="000C299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position w:val="-11"/>
          <w:sz w:val="24"/>
          <w:szCs w:val="24"/>
        </w:rPr>
        <w:lastRenderedPageBreak/>
        <w:pict>
          <v:shape id="_x0000_i1028" style="width:21pt;height:25.8pt" coordsize="" o:spt="100" adj="0,,0" path="" filled="f" stroked="f">
            <v:stroke joinstyle="miter"/>
            <v:imagedata r:id="rId11" o:title="base_23824_29437_32771"/>
            <v:formulas/>
            <v:path o:connecttype="segments"/>
          </v:shape>
        </w:pict>
      </w:r>
      <w:r w:rsidR="00B05D15" w:rsidRPr="000C2999">
        <w:rPr>
          <w:sz w:val="24"/>
          <w:szCs w:val="24"/>
        </w:rPr>
        <w:t xml:space="preserve"> - количество плательщиков, воспользовавшихся льготой в </w:t>
      </w:r>
      <w:proofErr w:type="gramStart"/>
      <w:r w:rsidRPr="000C2999">
        <w:rPr>
          <w:position w:val="-3"/>
          <w:sz w:val="24"/>
          <w:szCs w:val="24"/>
        </w:rPr>
        <w:pict>
          <v:shape id="_x0000_i1029" style="width:9.6pt;height:18pt" coordsize="" o:spt="100" adj="0,,0" path="" filled="f" stroked="f">
            <v:stroke joinstyle="miter"/>
            <v:imagedata r:id="rId12" o:title="base_23824_29437_32772"/>
            <v:formulas/>
            <v:path o:connecttype="segments"/>
          </v:shape>
        </w:pict>
      </w:r>
      <w:r w:rsidR="00B05D15" w:rsidRPr="000C2999">
        <w:rPr>
          <w:sz w:val="24"/>
          <w:szCs w:val="24"/>
        </w:rPr>
        <w:t>-</w:t>
      </w:r>
      <w:proofErr w:type="gramEnd"/>
      <w:r w:rsidR="00B05D15" w:rsidRPr="000C2999">
        <w:rPr>
          <w:sz w:val="24"/>
          <w:szCs w:val="24"/>
        </w:rPr>
        <w:t>м году;</w:t>
      </w:r>
    </w:p>
    <w:p w:rsidR="00B05D15" w:rsidRPr="000C2999" w:rsidRDefault="000C299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position w:val="-7"/>
          <w:sz w:val="24"/>
          <w:szCs w:val="24"/>
        </w:rPr>
        <w:pict>
          <v:shape id="_x0000_i1030" style="width:13.8pt;height:21pt" coordsize="" o:spt="100" adj="0,,0" path="" filled="f" stroked="f">
            <v:stroke joinstyle="miter"/>
            <v:imagedata r:id="rId13" o:title="base_23824_29437_32773"/>
            <v:formulas/>
            <v:path o:connecttype="segments"/>
          </v:shape>
        </w:pict>
      </w:r>
      <w:r w:rsidR="00B05D15" w:rsidRPr="000C2999">
        <w:rPr>
          <w:sz w:val="24"/>
          <w:szCs w:val="24"/>
        </w:rPr>
        <w:t xml:space="preserve"> - порядковый номер плательщика, имеющий значение от 1 до </w:t>
      </w:r>
      <w:r w:rsidRPr="000C2999">
        <w:rPr>
          <w:position w:val="-1"/>
          <w:sz w:val="24"/>
          <w:szCs w:val="24"/>
        </w:rPr>
        <w:pict>
          <v:shape id="_x0000_i1031" style="width:18pt;height:15.6pt" coordsize="" o:spt="100" adj="0,,0" path="" filled="f" stroked="f">
            <v:stroke joinstyle="miter"/>
            <v:imagedata r:id="rId14" o:title="base_23824_29437_32774"/>
            <v:formulas/>
            <v:path o:connecttype="segments"/>
          </v:shape>
        </w:pict>
      </w:r>
      <w:r w:rsidR="00B05D15" w:rsidRPr="000C2999">
        <w:rPr>
          <w:sz w:val="24"/>
          <w:szCs w:val="24"/>
        </w:rPr>
        <w:t>;</w:t>
      </w:r>
    </w:p>
    <w:p w:rsidR="00B05D15" w:rsidRPr="000C2999" w:rsidRDefault="000C299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position w:val="-12"/>
          <w:sz w:val="24"/>
          <w:szCs w:val="24"/>
        </w:rPr>
        <w:pict>
          <v:shape id="_x0000_i1032" style="width:24pt;height:26.4pt" coordsize="" o:spt="100" adj="0,,0" path="" filled="f" stroked="f">
            <v:stroke joinstyle="miter"/>
            <v:imagedata r:id="rId15" o:title="base_23824_29437_32775"/>
            <v:formulas/>
            <v:path o:connecttype="segments"/>
          </v:shape>
        </w:pict>
      </w:r>
      <w:r w:rsidR="00B05D15" w:rsidRPr="000C2999">
        <w:rPr>
          <w:sz w:val="24"/>
          <w:szCs w:val="24"/>
        </w:rPr>
        <w:t xml:space="preserve"> - объем налогов и сборов, задекларированных для уплаты в консолидированный бюджет Карачаево-Черкесской Республики </w:t>
      </w:r>
      <w:r w:rsidRPr="000C2999">
        <w:rPr>
          <w:position w:val="-7"/>
          <w:sz w:val="24"/>
          <w:szCs w:val="24"/>
        </w:rPr>
        <w:pict>
          <v:shape id="_x0000_i1033" style="width:13.8pt;height:21pt" coordsize="" o:spt="100" adj="0,,0" path="" filled="f" stroked="f">
            <v:stroke joinstyle="miter"/>
            <v:imagedata r:id="rId16" o:title="base_23824_29437_32776"/>
            <v:formulas/>
            <v:path o:connecttype="segments"/>
          </v:shape>
        </w:pict>
      </w:r>
      <w:r w:rsidR="00B05D15" w:rsidRPr="000C2999">
        <w:rPr>
          <w:sz w:val="24"/>
          <w:szCs w:val="24"/>
        </w:rPr>
        <w:t>-</w:t>
      </w:r>
      <w:proofErr w:type="gramStart"/>
      <w:r w:rsidR="00B05D15" w:rsidRPr="000C2999">
        <w:rPr>
          <w:sz w:val="24"/>
          <w:szCs w:val="24"/>
        </w:rPr>
        <w:t>м</w:t>
      </w:r>
      <w:proofErr w:type="gramEnd"/>
      <w:r w:rsidR="00B05D15" w:rsidRPr="000C2999">
        <w:rPr>
          <w:sz w:val="24"/>
          <w:szCs w:val="24"/>
        </w:rPr>
        <w:t xml:space="preserve"> плательщиком в </w:t>
      </w:r>
      <w:r w:rsidRPr="000C2999">
        <w:rPr>
          <w:position w:val="-3"/>
          <w:sz w:val="24"/>
          <w:szCs w:val="24"/>
        </w:rPr>
        <w:pict>
          <v:shape id="_x0000_i1034" style="width:9.6pt;height:18pt" coordsize="" o:spt="100" adj="0,,0" path="" filled="f" stroked="f">
            <v:stroke joinstyle="miter"/>
            <v:imagedata r:id="rId12" o:title="base_23824_29437_32777"/>
            <v:formulas/>
            <v:path o:connecttype="segments"/>
          </v:shape>
        </w:pict>
      </w:r>
      <w:r w:rsidR="00B05D15" w:rsidRPr="000C2999">
        <w:rPr>
          <w:sz w:val="24"/>
          <w:szCs w:val="24"/>
        </w:rPr>
        <w:t>-м году.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>При определении объема налогов, задекларированных для уплаты в консолидированный бюджет Карачаево-Черкесской Республики плательщиками, учитываются начисления по налогу на прибыль организаций, налогу на доходы физических лиц, налогу на имущество организаций, транспортному налогу, налогам подлежащим уплате в связи с применением специальных налоговых режимов и земельному налогу.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>В случае если на дату проведения оценки совокупного бюджетного эффекта (самоокупаемости) стимулирующих налоговых расходов Карачаево-Черкесской Республики для плательщиков, имеющих право на льготы, льготы действуют менее 6 лет, объемы налогов и сборов, подлежащих уплате в консолидированный бюджет Карачаево-Черкесской Республики, оцениваются (прогнозируются) по данным кураторов налоговых расходов;</w:t>
      </w:r>
    </w:p>
    <w:p w:rsidR="00B05D15" w:rsidRPr="000C2999" w:rsidRDefault="000C299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position w:val="-8"/>
          <w:sz w:val="24"/>
          <w:szCs w:val="24"/>
        </w:rPr>
        <w:pict>
          <v:shape id="_x0000_i1035" style="width:33.6pt;height:21.6pt" coordsize="" o:spt="100" adj="0,,0" path="" filled="f" stroked="f">
            <v:stroke joinstyle="miter"/>
            <v:imagedata r:id="rId17" o:title="base_23824_29437_32778"/>
            <v:formulas/>
            <v:path o:connecttype="segments"/>
          </v:shape>
        </w:pict>
      </w:r>
      <w:r w:rsidR="00B05D15" w:rsidRPr="000C2999">
        <w:rPr>
          <w:sz w:val="24"/>
          <w:szCs w:val="24"/>
        </w:rPr>
        <w:t xml:space="preserve"> - базовый объем налогов и сборов, задекларированных для уплаты в консолидированный бюджет Карачаево-Черкесской Республики </w:t>
      </w:r>
      <w:r w:rsidRPr="000C2999">
        <w:rPr>
          <w:position w:val="-7"/>
          <w:sz w:val="24"/>
          <w:szCs w:val="24"/>
        </w:rPr>
        <w:pict>
          <v:shape id="_x0000_i1036" style="width:13.8pt;height:21pt" coordsize="" o:spt="100" adj="0,,0" path="" filled="f" stroked="f">
            <v:stroke joinstyle="miter"/>
            <v:imagedata r:id="rId16" o:title="base_23824_29437_32779"/>
            <v:formulas/>
            <v:path o:connecttype="segments"/>
          </v:shape>
        </w:pict>
      </w:r>
      <w:r w:rsidR="00B05D15" w:rsidRPr="000C2999">
        <w:rPr>
          <w:sz w:val="24"/>
          <w:szCs w:val="24"/>
        </w:rPr>
        <w:t>-</w:t>
      </w:r>
      <w:proofErr w:type="gramStart"/>
      <w:r w:rsidR="00B05D15" w:rsidRPr="000C2999">
        <w:rPr>
          <w:sz w:val="24"/>
          <w:szCs w:val="24"/>
        </w:rPr>
        <w:t>м</w:t>
      </w:r>
      <w:proofErr w:type="gramEnd"/>
      <w:r w:rsidR="00B05D15" w:rsidRPr="000C2999">
        <w:rPr>
          <w:sz w:val="24"/>
          <w:szCs w:val="24"/>
        </w:rPr>
        <w:t xml:space="preserve"> плательщиком в базовом году;</w:t>
      </w:r>
    </w:p>
    <w:p w:rsidR="00B05D15" w:rsidRPr="000C2999" w:rsidRDefault="000C299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position w:val="-11"/>
          <w:sz w:val="24"/>
          <w:szCs w:val="24"/>
        </w:rPr>
        <w:pict>
          <v:shape id="_x0000_i1037" style="width:18pt;height:25.8pt" coordsize="" o:spt="100" adj="0,,0" path="" filled="f" stroked="f">
            <v:stroke joinstyle="miter"/>
            <v:imagedata r:id="rId18" o:title="base_23824_29437_32780"/>
            <v:formulas/>
            <v:path o:connecttype="segments"/>
          </v:shape>
        </w:pict>
      </w:r>
      <w:r w:rsidR="00B05D15" w:rsidRPr="000C2999">
        <w:rPr>
          <w:sz w:val="24"/>
          <w:szCs w:val="24"/>
        </w:rPr>
        <w:t xml:space="preserve"> - номинальный темп прироста налоговых доходов консолидированных бюджетов субъектов Российской Федерации в </w:t>
      </w:r>
      <w:proofErr w:type="gramStart"/>
      <w:r w:rsidRPr="000C2999">
        <w:rPr>
          <w:position w:val="-3"/>
          <w:sz w:val="24"/>
          <w:szCs w:val="24"/>
        </w:rPr>
        <w:pict>
          <v:shape id="_x0000_i1038" style="width:9.6pt;height:18pt" coordsize="" o:spt="100" adj="0,,0" path="" filled="f" stroked="f">
            <v:stroke joinstyle="miter"/>
            <v:imagedata r:id="rId12" o:title="base_23824_29437_32781"/>
            <v:formulas/>
            <v:path o:connecttype="segments"/>
          </v:shape>
        </w:pict>
      </w:r>
      <w:r w:rsidR="00B05D15" w:rsidRPr="000C2999">
        <w:rPr>
          <w:sz w:val="24"/>
          <w:szCs w:val="24"/>
        </w:rPr>
        <w:t>-</w:t>
      </w:r>
      <w:proofErr w:type="gramEnd"/>
      <w:r w:rsidR="00B05D15" w:rsidRPr="000C2999">
        <w:rPr>
          <w:sz w:val="24"/>
          <w:szCs w:val="24"/>
        </w:rPr>
        <w:t>м году по отношению к показателям базового года.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Номинальный темп </w:t>
      </w:r>
      <w:proofErr w:type="gramStart"/>
      <w:r w:rsidRPr="000C2999">
        <w:rPr>
          <w:sz w:val="24"/>
          <w:szCs w:val="24"/>
        </w:rPr>
        <w:t>прироста налоговых доходов консолидированных бюджетов субъектов Российской Федерации</w:t>
      </w:r>
      <w:proofErr w:type="gramEnd"/>
      <w:r w:rsidRPr="000C2999">
        <w:rPr>
          <w:sz w:val="24"/>
          <w:szCs w:val="24"/>
        </w:rPr>
        <w:t xml:space="preserve"> определяется Министерством финансов Российской Федерации и доводится до субъектов Российской Федерации не позднее 1 мая текущего финансового года;</w:t>
      </w:r>
    </w:p>
    <w:p w:rsidR="00B05D15" w:rsidRPr="000C2999" w:rsidRDefault="000C299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pict>
          <v:shape id="_x0000_i1039" style="width:12.6pt;height:13.8pt" coordsize="" o:spt="100" adj="0,,0" path="" filled="f" stroked="f">
            <v:stroke joinstyle="miter"/>
            <v:imagedata r:id="rId19" o:title="base_23824_29437_32782"/>
            <v:formulas/>
            <v:path o:connecttype="segments"/>
          </v:shape>
        </w:pict>
      </w:r>
      <w:r w:rsidR="00B05D15" w:rsidRPr="000C2999">
        <w:rPr>
          <w:sz w:val="24"/>
          <w:szCs w:val="24"/>
        </w:rPr>
        <w:t xml:space="preserve"> - расчетная стоимость среднесрочных рыночных заимствований Карачаево-Черкесской Республики, рассчитывается по формуле:</w:t>
      </w:r>
    </w:p>
    <w:p w:rsidR="00B05D15" w:rsidRPr="000C2999" w:rsidRDefault="00B05D15">
      <w:pPr>
        <w:pStyle w:val="ConsPlusNormal"/>
        <w:jc w:val="both"/>
        <w:rPr>
          <w:sz w:val="24"/>
          <w:szCs w:val="24"/>
        </w:rPr>
      </w:pPr>
    </w:p>
    <w:p w:rsidR="00B05D15" w:rsidRPr="000C2999" w:rsidRDefault="000C2999">
      <w:pPr>
        <w:pStyle w:val="ConsPlusNormal"/>
        <w:jc w:val="center"/>
        <w:rPr>
          <w:sz w:val="24"/>
          <w:szCs w:val="24"/>
        </w:rPr>
      </w:pPr>
      <w:r w:rsidRPr="000C2999">
        <w:rPr>
          <w:position w:val="-12"/>
          <w:sz w:val="24"/>
          <w:szCs w:val="24"/>
        </w:rPr>
        <w:pict>
          <v:shape id="_x0000_i1040" style="width:116.4pt;height:26.4pt" coordsize="" o:spt="100" adj="0,,0" path="" filled="f" stroked="f">
            <v:stroke joinstyle="miter"/>
            <v:imagedata r:id="rId20" o:title="base_23824_29437_32783"/>
            <v:formulas/>
            <v:path o:connecttype="segments"/>
          </v:shape>
        </w:pict>
      </w:r>
      <w:r w:rsidR="00B05D15" w:rsidRPr="000C2999">
        <w:rPr>
          <w:sz w:val="24"/>
          <w:szCs w:val="24"/>
        </w:rPr>
        <w:t>,</w:t>
      </w:r>
    </w:p>
    <w:p w:rsidR="00B05D15" w:rsidRPr="000C2999" w:rsidRDefault="00B05D15">
      <w:pPr>
        <w:pStyle w:val="ConsPlusNormal"/>
        <w:jc w:val="both"/>
        <w:rPr>
          <w:sz w:val="24"/>
          <w:szCs w:val="24"/>
        </w:rPr>
      </w:pPr>
    </w:p>
    <w:p w:rsidR="00B05D15" w:rsidRPr="000C2999" w:rsidRDefault="00B05D15">
      <w:pPr>
        <w:pStyle w:val="ConsPlusNormal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>где:</w:t>
      </w:r>
    </w:p>
    <w:p w:rsidR="00B05D15" w:rsidRPr="000C2999" w:rsidRDefault="000C299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position w:val="-12"/>
          <w:sz w:val="24"/>
          <w:szCs w:val="24"/>
        </w:rPr>
        <w:pict>
          <v:shape id="_x0000_i1041" style="width:42.6pt;height:26.4pt" coordsize="" o:spt="100" adj="0,,0" path="" filled="f" stroked="f">
            <v:stroke joinstyle="miter"/>
            <v:imagedata r:id="rId21" o:title="base_23824_29437_32784"/>
            <v:formulas/>
            <v:path o:connecttype="segments"/>
          </v:shape>
        </w:pict>
      </w:r>
      <w:r w:rsidR="00B05D15" w:rsidRPr="000C2999">
        <w:rPr>
          <w:sz w:val="24"/>
          <w:szCs w:val="24"/>
        </w:rPr>
        <w:t xml:space="preserve"> - целевой уровень инфляции (4 процента);</w:t>
      </w:r>
    </w:p>
    <w:p w:rsidR="00B05D15" w:rsidRPr="000C2999" w:rsidRDefault="000C299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position w:val="-3"/>
          <w:sz w:val="24"/>
          <w:szCs w:val="24"/>
        </w:rPr>
        <w:pict>
          <v:shape id="_x0000_i1042" style="width:16.8pt;height:18pt" coordsize="" o:spt="100" adj="0,,0" path="" filled="f" stroked="f">
            <v:stroke joinstyle="miter"/>
            <v:imagedata r:id="rId22" o:title="base_23824_29437_32785"/>
            <v:formulas/>
            <v:path o:connecttype="segments"/>
          </v:shape>
        </w:pict>
      </w:r>
      <w:r w:rsidR="00B05D15" w:rsidRPr="000C2999">
        <w:rPr>
          <w:sz w:val="24"/>
          <w:szCs w:val="24"/>
        </w:rPr>
        <w:t xml:space="preserve"> - реальная процентная ставка, определяемая на уровне 2,5 процента;</w:t>
      </w:r>
    </w:p>
    <w:p w:rsidR="00B05D15" w:rsidRPr="000C2999" w:rsidRDefault="000C299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position w:val="-1"/>
          <w:sz w:val="24"/>
          <w:szCs w:val="24"/>
        </w:rPr>
        <w:lastRenderedPageBreak/>
        <w:pict>
          <v:shape id="_x0000_i1043" style="width:12.6pt;height:15.6pt" coordsize="" o:spt="100" adj="0,,0" path="" filled="f" stroked="f">
            <v:stroke joinstyle="miter"/>
            <v:imagedata r:id="rId23" o:title="base_23824_29437_32786"/>
            <v:formulas/>
            <v:path o:connecttype="segments"/>
          </v:shape>
        </w:pict>
      </w:r>
      <w:r w:rsidR="00B05D15" w:rsidRPr="000C2999">
        <w:rPr>
          <w:sz w:val="24"/>
          <w:szCs w:val="24"/>
        </w:rPr>
        <w:t xml:space="preserve"> - кредитная премия за риск.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>Кредитная премия за риск определяется в зависимости от отношения государственного долга Карачаево-Черкесской Республики по состоянию на 1 января текущего финансового года к доходам (без учета безвозмездных поступлений) за отчетный период: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указанное отношение составляет менее 50 процентов, кредитная премия за риск принимается </w:t>
      </w:r>
      <w:proofErr w:type="gramStart"/>
      <w:r w:rsidRPr="000C2999">
        <w:rPr>
          <w:sz w:val="24"/>
          <w:szCs w:val="24"/>
        </w:rPr>
        <w:t>равной</w:t>
      </w:r>
      <w:proofErr w:type="gramEnd"/>
      <w:r w:rsidRPr="000C2999">
        <w:rPr>
          <w:sz w:val="24"/>
          <w:szCs w:val="24"/>
        </w:rPr>
        <w:t xml:space="preserve"> 1 проценту;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указанное отношение составляет от 50 до 100 процентов, кредитная премия за риск принимается </w:t>
      </w:r>
      <w:proofErr w:type="gramStart"/>
      <w:r w:rsidRPr="000C2999">
        <w:rPr>
          <w:sz w:val="24"/>
          <w:szCs w:val="24"/>
        </w:rPr>
        <w:t>равной</w:t>
      </w:r>
      <w:proofErr w:type="gramEnd"/>
      <w:r w:rsidRPr="000C2999">
        <w:rPr>
          <w:sz w:val="24"/>
          <w:szCs w:val="24"/>
        </w:rPr>
        <w:t xml:space="preserve"> 2 процентам;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указанное отношение составляет более 100 процентов, кредитная премия за риск принимается </w:t>
      </w:r>
      <w:proofErr w:type="gramStart"/>
      <w:r w:rsidRPr="000C2999">
        <w:rPr>
          <w:sz w:val="24"/>
          <w:szCs w:val="24"/>
        </w:rPr>
        <w:t>равной</w:t>
      </w:r>
      <w:proofErr w:type="gramEnd"/>
      <w:r w:rsidRPr="000C2999">
        <w:rPr>
          <w:sz w:val="24"/>
          <w:szCs w:val="24"/>
        </w:rPr>
        <w:t xml:space="preserve"> 3 процентам.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23. Базовый объем налогов, задекларированных для уплаты в консолидированный бюджет Карачаево-Черкесской Республики </w:t>
      </w:r>
      <w:r w:rsidR="000C2999" w:rsidRPr="000C2999">
        <w:rPr>
          <w:position w:val="-7"/>
          <w:sz w:val="24"/>
          <w:szCs w:val="24"/>
        </w:rPr>
        <w:pict>
          <v:shape id="_x0000_i1044" style="width:13.8pt;height:21pt" coordsize="" o:spt="100" adj="0,,0" path="" filled="f" stroked="f">
            <v:stroke joinstyle="miter"/>
            <v:imagedata r:id="rId16" o:title="base_23824_29437_32787"/>
            <v:formulas/>
            <v:path o:connecttype="segments"/>
          </v:shape>
        </w:pict>
      </w:r>
      <w:r w:rsidRPr="000C2999">
        <w:rPr>
          <w:sz w:val="24"/>
          <w:szCs w:val="24"/>
        </w:rPr>
        <w:t>-</w:t>
      </w:r>
      <w:proofErr w:type="gramStart"/>
      <w:r w:rsidRPr="000C2999">
        <w:rPr>
          <w:sz w:val="24"/>
          <w:szCs w:val="24"/>
        </w:rPr>
        <w:t>м</w:t>
      </w:r>
      <w:proofErr w:type="gramEnd"/>
      <w:r w:rsidRPr="000C2999">
        <w:rPr>
          <w:sz w:val="24"/>
          <w:szCs w:val="24"/>
        </w:rPr>
        <w:t xml:space="preserve"> плательщиком в базовом году (</w:t>
      </w:r>
      <w:r w:rsidR="000C2999" w:rsidRPr="000C2999">
        <w:rPr>
          <w:position w:val="-8"/>
          <w:sz w:val="24"/>
          <w:szCs w:val="24"/>
        </w:rPr>
        <w:pict>
          <v:shape id="_x0000_i1045" style="width:33.6pt;height:21.6pt" coordsize="" o:spt="100" adj="0,,0" path="" filled="f" stroked="f">
            <v:stroke joinstyle="miter"/>
            <v:imagedata r:id="rId24" o:title="base_23824_29437_32788"/>
            <v:formulas/>
            <v:path o:connecttype="segments"/>
          </v:shape>
        </w:pict>
      </w:r>
      <w:r w:rsidRPr="000C2999">
        <w:rPr>
          <w:sz w:val="24"/>
          <w:szCs w:val="24"/>
        </w:rPr>
        <w:t>), рассчитывается по формуле:</w:t>
      </w:r>
    </w:p>
    <w:p w:rsidR="00B05D15" w:rsidRPr="000C2999" w:rsidRDefault="00B05D15">
      <w:pPr>
        <w:pStyle w:val="ConsPlusNormal"/>
        <w:jc w:val="both"/>
        <w:rPr>
          <w:sz w:val="24"/>
          <w:szCs w:val="24"/>
        </w:rPr>
      </w:pPr>
    </w:p>
    <w:p w:rsidR="00B05D15" w:rsidRPr="000C2999" w:rsidRDefault="000C2999">
      <w:pPr>
        <w:pStyle w:val="ConsPlusNormal"/>
        <w:jc w:val="center"/>
        <w:rPr>
          <w:sz w:val="24"/>
          <w:szCs w:val="24"/>
        </w:rPr>
      </w:pPr>
      <w:r w:rsidRPr="000C2999">
        <w:rPr>
          <w:position w:val="-8"/>
          <w:sz w:val="24"/>
          <w:szCs w:val="24"/>
        </w:rPr>
        <w:pict>
          <v:shape id="_x0000_i1046" style="width:125.4pt;height:21.6pt" coordsize="" o:spt="100" adj="0,,0" path="" filled="f" stroked="f">
            <v:stroke joinstyle="miter"/>
            <v:imagedata r:id="rId25" o:title="base_23824_29437_32789"/>
            <v:formulas/>
            <v:path o:connecttype="segments"/>
          </v:shape>
        </w:pict>
      </w:r>
      <w:r w:rsidR="00B05D15" w:rsidRPr="000C2999">
        <w:rPr>
          <w:sz w:val="24"/>
          <w:szCs w:val="24"/>
        </w:rPr>
        <w:t>,</w:t>
      </w:r>
    </w:p>
    <w:p w:rsidR="00B05D15" w:rsidRPr="000C2999" w:rsidRDefault="00B05D15">
      <w:pPr>
        <w:pStyle w:val="ConsPlusNormal"/>
        <w:jc w:val="both"/>
        <w:rPr>
          <w:sz w:val="24"/>
          <w:szCs w:val="24"/>
        </w:rPr>
      </w:pPr>
    </w:p>
    <w:p w:rsidR="00B05D15" w:rsidRPr="000C2999" w:rsidRDefault="00B05D15">
      <w:pPr>
        <w:pStyle w:val="ConsPlusNormal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>где:</w:t>
      </w:r>
    </w:p>
    <w:p w:rsidR="00B05D15" w:rsidRPr="000C2999" w:rsidRDefault="000C299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position w:val="-8"/>
          <w:sz w:val="24"/>
          <w:szCs w:val="24"/>
        </w:rPr>
        <w:pict>
          <v:shape id="_x0000_i1047" style="width:36.6pt;height:21.6pt" coordsize="" o:spt="100" adj="0,,0" path="" filled="f" stroked="f">
            <v:stroke joinstyle="miter"/>
            <v:imagedata r:id="rId26" o:title="base_23824_29437_32790"/>
            <v:formulas/>
            <v:path o:connecttype="segments"/>
          </v:shape>
        </w:pict>
      </w:r>
      <w:r w:rsidR="00B05D15" w:rsidRPr="000C2999">
        <w:rPr>
          <w:sz w:val="24"/>
          <w:szCs w:val="24"/>
        </w:rPr>
        <w:t xml:space="preserve"> - объем налогов, задекларированных для уплаты в консолидированный бюджет Карачаево-Черкесской Республики </w:t>
      </w:r>
      <w:r w:rsidRPr="000C2999">
        <w:rPr>
          <w:position w:val="-7"/>
          <w:sz w:val="24"/>
          <w:szCs w:val="24"/>
        </w:rPr>
        <w:pict>
          <v:shape id="_x0000_i1048" style="width:13.8pt;height:21pt" coordsize="" o:spt="100" adj="0,,0" path="" filled="f" stroked="f">
            <v:stroke joinstyle="miter"/>
            <v:imagedata r:id="rId16" o:title="base_23824_29437_32791"/>
            <v:formulas/>
            <v:path o:connecttype="segments"/>
          </v:shape>
        </w:pict>
      </w:r>
      <w:r w:rsidR="00B05D15" w:rsidRPr="000C2999">
        <w:rPr>
          <w:sz w:val="24"/>
          <w:szCs w:val="24"/>
        </w:rPr>
        <w:t>-</w:t>
      </w:r>
      <w:proofErr w:type="gramStart"/>
      <w:r w:rsidR="00B05D15" w:rsidRPr="000C2999">
        <w:rPr>
          <w:sz w:val="24"/>
          <w:szCs w:val="24"/>
        </w:rPr>
        <w:t>м</w:t>
      </w:r>
      <w:proofErr w:type="gramEnd"/>
      <w:r w:rsidR="00B05D15" w:rsidRPr="000C2999">
        <w:rPr>
          <w:sz w:val="24"/>
          <w:szCs w:val="24"/>
        </w:rPr>
        <w:t xml:space="preserve"> плательщиком в базовом году;</w:t>
      </w:r>
    </w:p>
    <w:p w:rsidR="00B05D15" w:rsidRPr="000C2999" w:rsidRDefault="000C299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position w:val="-8"/>
          <w:sz w:val="24"/>
          <w:szCs w:val="24"/>
        </w:rPr>
        <w:pict>
          <v:shape id="_x0000_i1049" style="width:32.4pt;height:21.6pt" coordsize="" o:spt="100" adj="0,,0" path="" filled="f" stroked="f">
            <v:stroke joinstyle="miter"/>
            <v:imagedata r:id="rId27" o:title="base_23824_29437_32792"/>
            <v:formulas/>
            <v:path o:connecttype="segments"/>
          </v:shape>
        </w:pict>
      </w:r>
      <w:r w:rsidR="00B05D15" w:rsidRPr="000C2999">
        <w:rPr>
          <w:sz w:val="24"/>
          <w:szCs w:val="24"/>
        </w:rPr>
        <w:t xml:space="preserve"> - объем льгот, предоставленных </w:t>
      </w:r>
      <w:proofErr w:type="gramStart"/>
      <w:r w:rsidRPr="000C2999">
        <w:rPr>
          <w:position w:val="-7"/>
          <w:sz w:val="24"/>
          <w:szCs w:val="24"/>
        </w:rPr>
        <w:pict>
          <v:shape id="_x0000_i1050" style="width:13.8pt;height:21pt" coordsize="" o:spt="100" adj="0,,0" path="" filled="f" stroked="f">
            <v:stroke joinstyle="miter"/>
            <v:imagedata r:id="rId16" o:title="base_23824_29437_32793"/>
            <v:formulas/>
            <v:path o:connecttype="segments"/>
          </v:shape>
        </w:pict>
      </w:r>
      <w:r w:rsidR="00B05D15" w:rsidRPr="000C2999">
        <w:rPr>
          <w:sz w:val="24"/>
          <w:szCs w:val="24"/>
        </w:rPr>
        <w:t>-</w:t>
      </w:r>
      <w:proofErr w:type="gramEnd"/>
      <w:r w:rsidR="00B05D15" w:rsidRPr="000C2999">
        <w:rPr>
          <w:sz w:val="24"/>
          <w:szCs w:val="24"/>
        </w:rPr>
        <w:t>му плательщику в базовом году.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Под базовым годом в настоящих Правилах понимается год, предшествующий году начала получения </w:t>
      </w:r>
      <w:r w:rsidR="000C2999" w:rsidRPr="000C2999">
        <w:rPr>
          <w:position w:val="-7"/>
          <w:sz w:val="24"/>
          <w:szCs w:val="24"/>
        </w:rPr>
        <w:pict>
          <v:shape id="_x0000_i1051" style="width:13.8pt;height:21pt" coordsize="" o:spt="100" adj="0,,0" path="" filled="f" stroked="f">
            <v:stroke joinstyle="miter"/>
            <v:imagedata r:id="rId16" o:title="base_23824_29437_32794"/>
            <v:formulas/>
            <v:path o:connecttype="segments"/>
          </v:shape>
        </w:pict>
      </w:r>
      <w:r w:rsidRPr="000C2999">
        <w:rPr>
          <w:sz w:val="24"/>
          <w:szCs w:val="24"/>
        </w:rPr>
        <w:t>-</w:t>
      </w:r>
      <w:proofErr w:type="gramStart"/>
      <w:r w:rsidRPr="000C2999">
        <w:rPr>
          <w:sz w:val="24"/>
          <w:szCs w:val="24"/>
        </w:rPr>
        <w:t>м</w:t>
      </w:r>
      <w:proofErr w:type="gramEnd"/>
      <w:r w:rsidRPr="000C2999">
        <w:rPr>
          <w:sz w:val="24"/>
          <w:szCs w:val="24"/>
        </w:rPr>
        <w:t xml:space="preserve"> плательщиком льготы, либо 6-й год, предшествующий отчетному году, если льготы предоставляются плательщику более 6 лет.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24. Куратор налогового расхода в рамках </w:t>
      </w:r>
      <w:proofErr w:type="gramStart"/>
      <w:r w:rsidRPr="000C2999">
        <w:rPr>
          <w:sz w:val="24"/>
          <w:szCs w:val="24"/>
        </w:rPr>
        <w:t>методики оценки эффективности налогового расхода Карачаево-Черкесской Республики</w:t>
      </w:r>
      <w:proofErr w:type="gramEnd"/>
      <w:r w:rsidRPr="000C2999">
        <w:rPr>
          <w:sz w:val="24"/>
          <w:szCs w:val="24"/>
        </w:rPr>
        <w:t xml:space="preserve"> вправе предусматривать дополнительные критерии оценки бюджетной эффективности налогового расхода Карачаево-Черкесской Республики.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 xml:space="preserve">25. </w:t>
      </w:r>
      <w:proofErr w:type="gramStart"/>
      <w:r w:rsidRPr="000C2999">
        <w:rPr>
          <w:sz w:val="24"/>
          <w:szCs w:val="24"/>
        </w:rPr>
        <w:t>По итогам оценки эффективности налогового расхода Карачаево-Черкесской Республики куратор налогового расхода формулирует выводы о достижении целевых характеристик налогового расхода Карачаево-Черкесской Республики, о вкладе налогового расхода Карачаево-Черкесской Республики в достижение целей государственной программы Карачаево-Черкесской Республики и (или) целей социально-экономической политики Карачаево-Черкесской Республики, не относящихся к государственным программам Карачаево-Черкесской Республики, а также о наличии или об отсутствии более результативных (менее затратных для</w:t>
      </w:r>
      <w:proofErr w:type="gramEnd"/>
      <w:r w:rsidRPr="000C2999">
        <w:rPr>
          <w:sz w:val="24"/>
          <w:szCs w:val="24"/>
        </w:rPr>
        <w:t xml:space="preserve"> республиканского бюджета) альтернативных механизмов достижения целей государственной программы Карачаево-Черкесской Республики и (или) целей социально-экономической политики Карачаево-Черкесской Республики, не относящихся к государственным программам Карачаево-</w:t>
      </w:r>
      <w:r w:rsidRPr="000C2999">
        <w:rPr>
          <w:sz w:val="24"/>
          <w:szCs w:val="24"/>
        </w:rPr>
        <w:lastRenderedPageBreak/>
        <w:t>Черкесской Республики.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>Паспорта налоговых расходов Карачаево-Черкесской Республики, результаты оценки эффективности налоговых расходов Карачаево-Черкесской Республики,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Министерство финансов Карачаево-Черкесской Республики до 10 мая.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>26. Министерство финансов Карачаево-Черкесской Республики обобщает результаты оценки налоговых расходов Карачаево-Черкесской Республики и представляет их для рассмотрения в комиссию до 1 июня.</w:t>
      </w:r>
    </w:p>
    <w:p w:rsidR="00B05D15" w:rsidRPr="000C2999" w:rsidRDefault="00B05D1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C2999">
        <w:rPr>
          <w:sz w:val="24"/>
          <w:szCs w:val="24"/>
        </w:rPr>
        <w:t>Результаты рассмотрения комиссией оценки налоговых расходов Карачаево-Черкесской Республики учитываются при формировании основных направлений бюджетной и налоговой политики Карачаево-Черкесской Республики, при проведении оценки эффективности реализации государственных программ Карачаево-Черкесской Республики, а также направляются для ознакомления в Народное Собрание (Парламент) Карачаево-Черкесской Республики.</w:t>
      </w:r>
    </w:p>
    <w:p w:rsidR="00B05D15" w:rsidRPr="000C2999" w:rsidRDefault="00B05D15">
      <w:pPr>
        <w:pStyle w:val="ConsPlusNormal"/>
        <w:jc w:val="both"/>
        <w:rPr>
          <w:sz w:val="24"/>
          <w:szCs w:val="24"/>
        </w:rPr>
      </w:pPr>
    </w:p>
    <w:p w:rsidR="00B05D15" w:rsidRPr="000C2999" w:rsidRDefault="00B05D15">
      <w:pPr>
        <w:pStyle w:val="ConsPlusNormal"/>
        <w:jc w:val="both"/>
        <w:rPr>
          <w:sz w:val="24"/>
          <w:szCs w:val="24"/>
        </w:rPr>
      </w:pPr>
    </w:p>
    <w:p w:rsidR="00B05D15" w:rsidRPr="000C2999" w:rsidRDefault="00B05D15">
      <w:pPr>
        <w:pStyle w:val="ConsPlusNormal"/>
        <w:jc w:val="both"/>
        <w:rPr>
          <w:sz w:val="24"/>
          <w:szCs w:val="24"/>
        </w:rPr>
      </w:pPr>
    </w:p>
    <w:p w:rsidR="00B05D15" w:rsidRPr="000C2999" w:rsidRDefault="00B05D15">
      <w:pPr>
        <w:pStyle w:val="ConsPlusNormal"/>
        <w:jc w:val="both"/>
        <w:rPr>
          <w:sz w:val="24"/>
          <w:szCs w:val="24"/>
        </w:rPr>
      </w:pPr>
    </w:p>
    <w:p w:rsidR="00B05D15" w:rsidRPr="000C2999" w:rsidRDefault="00B05D15">
      <w:pPr>
        <w:pStyle w:val="ConsPlusNormal"/>
        <w:jc w:val="both"/>
        <w:rPr>
          <w:sz w:val="24"/>
          <w:szCs w:val="24"/>
        </w:rPr>
      </w:pPr>
    </w:p>
    <w:p w:rsidR="00A15952" w:rsidRPr="000C2999" w:rsidRDefault="00A15952">
      <w:pPr>
        <w:pStyle w:val="ConsPlusNormal"/>
        <w:jc w:val="right"/>
        <w:outlineLvl w:val="1"/>
        <w:rPr>
          <w:sz w:val="24"/>
          <w:szCs w:val="24"/>
        </w:rPr>
      </w:pPr>
    </w:p>
    <w:p w:rsidR="00A15952" w:rsidRPr="000C2999" w:rsidRDefault="00A15952">
      <w:pPr>
        <w:pStyle w:val="ConsPlusNormal"/>
        <w:jc w:val="right"/>
        <w:outlineLvl w:val="1"/>
        <w:rPr>
          <w:sz w:val="24"/>
          <w:szCs w:val="24"/>
        </w:rPr>
      </w:pPr>
    </w:p>
    <w:p w:rsidR="00A15952" w:rsidRPr="000C2999" w:rsidRDefault="00A15952">
      <w:pPr>
        <w:pStyle w:val="ConsPlusNormal"/>
        <w:jc w:val="right"/>
        <w:outlineLvl w:val="1"/>
        <w:rPr>
          <w:sz w:val="24"/>
          <w:szCs w:val="24"/>
        </w:rPr>
      </w:pPr>
    </w:p>
    <w:p w:rsidR="00A15952" w:rsidRPr="000C2999" w:rsidRDefault="00A15952">
      <w:pPr>
        <w:pStyle w:val="ConsPlusNormal"/>
        <w:jc w:val="right"/>
        <w:outlineLvl w:val="1"/>
        <w:rPr>
          <w:sz w:val="24"/>
          <w:szCs w:val="24"/>
        </w:rPr>
      </w:pPr>
    </w:p>
    <w:p w:rsidR="00A15952" w:rsidRPr="000C2999" w:rsidRDefault="00A15952">
      <w:pPr>
        <w:pStyle w:val="ConsPlusNormal"/>
        <w:jc w:val="right"/>
        <w:outlineLvl w:val="1"/>
        <w:rPr>
          <w:sz w:val="24"/>
          <w:szCs w:val="24"/>
        </w:rPr>
      </w:pPr>
    </w:p>
    <w:p w:rsidR="00A15952" w:rsidRPr="000C2999" w:rsidRDefault="00A15952">
      <w:pPr>
        <w:pStyle w:val="ConsPlusNormal"/>
        <w:jc w:val="right"/>
        <w:outlineLvl w:val="1"/>
        <w:rPr>
          <w:sz w:val="24"/>
          <w:szCs w:val="24"/>
        </w:rPr>
      </w:pPr>
    </w:p>
    <w:p w:rsidR="00A15952" w:rsidRPr="000C2999" w:rsidRDefault="00A15952">
      <w:pPr>
        <w:pStyle w:val="ConsPlusNormal"/>
        <w:jc w:val="right"/>
        <w:outlineLvl w:val="1"/>
        <w:rPr>
          <w:sz w:val="24"/>
          <w:szCs w:val="24"/>
        </w:rPr>
      </w:pPr>
    </w:p>
    <w:p w:rsidR="000C2999" w:rsidRPr="000C2999" w:rsidRDefault="000C2999">
      <w:pPr>
        <w:pStyle w:val="ConsPlusNormal"/>
        <w:jc w:val="right"/>
        <w:outlineLvl w:val="1"/>
        <w:rPr>
          <w:sz w:val="24"/>
          <w:szCs w:val="24"/>
        </w:rPr>
      </w:pPr>
    </w:p>
    <w:p w:rsidR="000C2999" w:rsidRPr="000C2999" w:rsidRDefault="000C2999">
      <w:pPr>
        <w:pStyle w:val="ConsPlusNormal"/>
        <w:jc w:val="right"/>
        <w:outlineLvl w:val="1"/>
        <w:rPr>
          <w:sz w:val="24"/>
          <w:szCs w:val="24"/>
        </w:rPr>
      </w:pPr>
    </w:p>
    <w:p w:rsidR="000C2999" w:rsidRPr="000C2999" w:rsidRDefault="000C2999">
      <w:pPr>
        <w:pStyle w:val="ConsPlusNormal"/>
        <w:jc w:val="right"/>
        <w:outlineLvl w:val="1"/>
        <w:rPr>
          <w:sz w:val="24"/>
          <w:szCs w:val="24"/>
        </w:rPr>
      </w:pPr>
    </w:p>
    <w:p w:rsidR="000C2999" w:rsidRPr="000C2999" w:rsidRDefault="000C2999">
      <w:pPr>
        <w:pStyle w:val="ConsPlusNormal"/>
        <w:jc w:val="right"/>
        <w:outlineLvl w:val="1"/>
        <w:rPr>
          <w:sz w:val="24"/>
          <w:szCs w:val="24"/>
        </w:rPr>
      </w:pPr>
    </w:p>
    <w:p w:rsidR="000C2999" w:rsidRPr="000C2999" w:rsidRDefault="000C2999">
      <w:pPr>
        <w:pStyle w:val="ConsPlusNormal"/>
        <w:jc w:val="right"/>
        <w:outlineLvl w:val="1"/>
        <w:rPr>
          <w:sz w:val="24"/>
          <w:szCs w:val="24"/>
        </w:rPr>
      </w:pPr>
    </w:p>
    <w:p w:rsidR="000C2999" w:rsidRPr="000C2999" w:rsidRDefault="000C2999">
      <w:pPr>
        <w:pStyle w:val="ConsPlusNormal"/>
        <w:jc w:val="right"/>
        <w:outlineLvl w:val="1"/>
        <w:rPr>
          <w:sz w:val="24"/>
          <w:szCs w:val="24"/>
        </w:rPr>
      </w:pPr>
    </w:p>
    <w:p w:rsidR="000C2999" w:rsidRPr="000C2999" w:rsidRDefault="000C2999">
      <w:pPr>
        <w:pStyle w:val="ConsPlusNormal"/>
        <w:jc w:val="right"/>
        <w:outlineLvl w:val="1"/>
        <w:rPr>
          <w:sz w:val="24"/>
          <w:szCs w:val="24"/>
        </w:rPr>
      </w:pPr>
    </w:p>
    <w:p w:rsidR="000C2999" w:rsidRDefault="000C2999">
      <w:pPr>
        <w:pStyle w:val="ConsPlusNormal"/>
        <w:jc w:val="right"/>
        <w:outlineLvl w:val="1"/>
        <w:rPr>
          <w:sz w:val="24"/>
          <w:szCs w:val="24"/>
        </w:rPr>
      </w:pPr>
    </w:p>
    <w:p w:rsidR="000C2999" w:rsidRDefault="000C2999">
      <w:pPr>
        <w:pStyle w:val="ConsPlusNormal"/>
        <w:jc w:val="right"/>
        <w:outlineLvl w:val="1"/>
        <w:rPr>
          <w:sz w:val="24"/>
          <w:szCs w:val="24"/>
        </w:rPr>
      </w:pPr>
    </w:p>
    <w:p w:rsidR="000C2999" w:rsidRDefault="000C2999">
      <w:pPr>
        <w:pStyle w:val="ConsPlusNormal"/>
        <w:jc w:val="right"/>
        <w:outlineLvl w:val="1"/>
        <w:rPr>
          <w:sz w:val="24"/>
          <w:szCs w:val="24"/>
        </w:rPr>
      </w:pPr>
    </w:p>
    <w:p w:rsidR="000C2999" w:rsidRDefault="000C2999">
      <w:pPr>
        <w:pStyle w:val="ConsPlusNormal"/>
        <w:jc w:val="right"/>
        <w:outlineLvl w:val="1"/>
        <w:rPr>
          <w:sz w:val="24"/>
          <w:szCs w:val="24"/>
        </w:rPr>
      </w:pPr>
    </w:p>
    <w:p w:rsidR="000C2999" w:rsidRDefault="000C2999">
      <w:pPr>
        <w:pStyle w:val="ConsPlusNormal"/>
        <w:jc w:val="right"/>
        <w:outlineLvl w:val="1"/>
        <w:rPr>
          <w:sz w:val="24"/>
          <w:szCs w:val="24"/>
        </w:rPr>
      </w:pPr>
    </w:p>
    <w:p w:rsidR="000C2999" w:rsidRDefault="000C2999">
      <w:pPr>
        <w:pStyle w:val="ConsPlusNormal"/>
        <w:jc w:val="right"/>
        <w:outlineLvl w:val="1"/>
        <w:rPr>
          <w:sz w:val="24"/>
          <w:szCs w:val="24"/>
        </w:rPr>
      </w:pPr>
    </w:p>
    <w:p w:rsidR="000C2999" w:rsidRDefault="000C2999">
      <w:pPr>
        <w:pStyle w:val="ConsPlusNormal"/>
        <w:jc w:val="right"/>
        <w:outlineLvl w:val="1"/>
        <w:rPr>
          <w:sz w:val="24"/>
          <w:szCs w:val="24"/>
        </w:rPr>
      </w:pPr>
    </w:p>
    <w:p w:rsidR="000C2999" w:rsidRDefault="000C2999">
      <w:pPr>
        <w:pStyle w:val="ConsPlusNormal"/>
        <w:jc w:val="right"/>
        <w:outlineLvl w:val="1"/>
        <w:rPr>
          <w:sz w:val="24"/>
          <w:szCs w:val="24"/>
        </w:rPr>
      </w:pPr>
    </w:p>
    <w:p w:rsidR="000C2999" w:rsidRDefault="000C2999">
      <w:pPr>
        <w:pStyle w:val="ConsPlusNormal"/>
        <w:jc w:val="right"/>
        <w:outlineLvl w:val="1"/>
        <w:rPr>
          <w:sz w:val="24"/>
          <w:szCs w:val="24"/>
        </w:rPr>
      </w:pPr>
    </w:p>
    <w:p w:rsidR="000C2999" w:rsidRDefault="000C2999">
      <w:pPr>
        <w:pStyle w:val="ConsPlusNormal"/>
        <w:jc w:val="right"/>
        <w:outlineLvl w:val="1"/>
        <w:rPr>
          <w:sz w:val="24"/>
          <w:szCs w:val="24"/>
        </w:rPr>
      </w:pPr>
    </w:p>
    <w:p w:rsidR="000C2999" w:rsidRDefault="000C2999">
      <w:pPr>
        <w:pStyle w:val="ConsPlusNormal"/>
        <w:jc w:val="right"/>
        <w:outlineLvl w:val="1"/>
        <w:rPr>
          <w:sz w:val="24"/>
          <w:szCs w:val="24"/>
        </w:rPr>
      </w:pPr>
    </w:p>
    <w:p w:rsidR="000C2999" w:rsidRPr="000C2999" w:rsidRDefault="000C2999">
      <w:pPr>
        <w:pStyle w:val="ConsPlusNormal"/>
        <w:jc w:val="right"/>
        <w:outlineLvl w:val="1"/>
        <w:rPr>
          <w:sz w:val="24"/>
          <w:szCs w:val="24"/>
        </w:rPr>
      </w:pPr>
    </w:p>
    <w:p w:rsidR="000C2999" w:rsidRPr="000C2999" w:rsidRDefault="000C2999">
      <w:pPr>
        <w:pStyle w:val="ConsPlusNormal"/>
        <w:jc w:val="right"/>
        <w:outlineLvl w:val="1"/>
        <w:rPr>
          <w:sz w:val="24"/>
          <w:szCs w:val="24"/>
        </w:rPr>
      </w:pPr>
    </w:p>
    <w:p w:rsidR="000C2999" w:rsidRPr="000C2999" w:rsidRDefault="000C2999">
      <w:pPr>
        <w:pStyle w:val="ConsPlusNormal"/>
        <w:jc w:val="right"/>
        <w:outlineLvl w:val="1"/>
        <w:rPr>
          <w:sz w:val="24"/>
          <w:szCs w:val="24"/>
        </w:rPr>
      </w:pPr>
    </w:p>
    <w:p w:rsidR="00B05D15" w:rsidRPr="000C2999" w:rsidRDefault="00B05D15">
      <w:pPr>
        <w:pStyle w:val="ConsPlusNormal"/>
        <w:jc w:val="right"/>
        <w:outlineLvl w:val="1"/>
        <w:rPr>
          <w:sz w:val="24"/>
          <w:szCs w:val="24"/>
        </w:rPr>
      </w:pPr>
      <w:r w:rsidRPr="000C2999">
        <w:rPr>
          <w:sz w:val="24"/>
          <w:szCs w:val="24"/>
        </w:rPr>
        <w:lastRenderedPageBreak/>
        <w:t>Приложение 1</w:t>
      </w:r>
    </w:p>
    <w:p w:rsidR="00B05D15" w:rsidRPr="000C2999" w:rsidRDefault="00B05D15">
      <w:pPr>
        <w:pStyle w:val="ConsPlusNormal"/>
        <w:jc w:val="right"/>
        <w:rPr>
          <w:sz w:val="24"/>
          <w:szCs w:val="24"/>
        </w:rPr>
      </w:pPr>
      <w:r w:rsidRPr="000C2999">
        <w:rPr>
          <w:sz w:val="24"/>
          <w:szCs w:val="24"/>
        </w:rPr>
        <w:t>к Правилам</w:t>
      </w:r>
    </w:p>
    <w:p w:rsidR="00B05D15" w:rsidRPr="000C2999" w:rsidRDefault="00B05D15">
      <w:pPr>
        <w:pStyle w:val="ConsPlusNormal"/>
        <w:jc w:val="both"/>
        <w:rPr>
          <w:sz w:val="24"/>
          <w:szCs w:val="24"/>
        </w:rPr>
      </w:pPr>
    </w:p>
    <w:p w:rsidR="00B05D15" w:rsidRPr="000C2999" w:rsidRDefault="00B05D15">
      <w:pPr>
        <w:pStyle w:val="ConsPlusTitle"/>
        <w:jc w:val="center"/>
        <w:rPr>
          <w:sz w:val="24"/>
          <w:szCs w:val="24"/>
        </w:rPr>
      </w:pPr>
      <w:bookmarkStart w:id="6" w:name="P150"/>
      <w:bookmarkEnd w:id="6"/>
      <w:r w:rsidRPr="000C2999">
        <w:rPr>
          <w:sz w:val="24"/>
          <w:szCs w:val="24"/>
        </w:rPr>
        <w:t>ПЕРЕЧЕНЬ</w:t>
      </w:r>
    </w:p>
    <w:p w:rsidR="00B05D15" w:rsidRPr="000C2999" w:rsidRDefault="00B05D15">
      <w:pPr>
        <w:pStyle w:val="ConsPlusTitle"/>
        <w:jc w:val="center"/>
        <w:rPr>
          <w:sz w:val="24"/>
          <w:szCs w:val="24"/>
        </w:rPr>
      </w:pPr>
      <w:r w:rsidRPr="000C2999">
        <w:rPr>
          <w:sz w:val="24"/>
          <w:szCs w:val="24"/>
        </w:rPr>
        <w:t>НАЛОГОВЫХ РАСХОДОВ КАРАЧАЕВО-ЧЕРКЕССКОЙ РЕСПУБЛИКИ</w:t>
      </w:r>
    </w:p>
    <w:p w:rsidR="00B05D15" w:rsidRPr="000C2999" w:rsidRDefault="00B05D15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5"/>
        <w:gridCol w:w="4252"/>
      </w:tblGrid>
      <w:tr w:rsidR="00B05D15" w:rsidRPr="000C2999">
        <w:tc>
          <w:tcPr>
            <w:tcW w:w="4835" w:type="dxa"/>
          </w:tcPr>
          <w:p w:rsidR="00B05D15" w:rsidRPr="000C2999" w:rsidRDefault="00B05D1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2" w:type="dxa"/>
          </w:tcPr>
          <w:p w:rsidR="00B05D15" w:rsidRPr="000C2999" w:rsidRDefault="00B05D1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Информация</w:t>
            </w:r>
          </w:p>
        </w:tc>
      </w:tr>
      <w:tr w:rsidR="00B05D15" w:rsidRPr="000C2999">
        <w:tc>
          <w:tcPr>
            <w:tcW w:w="4835" w:type="dxa"/>
          </w:tcPr>
          <w:p w:rsidR="00B05D15" w:rsidRPr="000C2999" w:rsidRDefault="00B05D1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05D15" w:rsidRPr="000C2999" w:rsidRDefault="00B05D1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2</w:t>
            </w:r>
          </w:p>
        </w:tc>
      </w:tr>
      <w:tr w:rsidR="00B05D15" w:rsidRPr="000C2999">
        <w:tc>
          <w:tcPr>
            <w:tcW w:w="4835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Куратор налогового расхода</w:t>
            </w:r>
          </w:p>
        </w:tc>
        <w:tc>
          <w:tcPr>
            <w:tcW w:w="4252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Орган исполнительной власти Карачаево-Черкесской Республики, ответственный за достижение соответствующих налоговому расходу целей государственной программы Карачаево-Черкесской Республики и (или) целей социально-экономической политики Карачаево-Черкесской Республики, не относящихся к государственным программам Карачаево-Черкесской Республики</w:t>
            </w:r>
          </w:p>
        </w:tc>
      </w:tr>
      <w:tr w:rsidR="00B05D15" w:rsidRPr="000C2999">
        <w:tc>
          <w:tcPr>
            <w:tcW w:w="4835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 xml:space="preserve">Наименование государственной программы и структурного элемента государственной программы Карачаево-Черкесской Республики, наименование нормативного правового акта, определяющего цели социально-экономической политики Карачаево-Черкесской Республики, не относящиеся к государственным программам Карачаево-Черкесской Республики, в </w:t>
            </w:r>
            <w:proofErr w:type="gramStart"/>
            <w:r w:rsidRPr="000C2999">
              <w:rPr>
                <w:sz w:val="24"/>
                <w:szCs w:val="24"/>
              </w:rPr>
              <w:t>целях</w:t>
            </w:r>
            <w:proofErr w:type="gramEnd"/>
            <w:r w:rsidRPr="000C2999">
              <w:rPr>
                <w:sz w:val="24"/>
                <w:szCs w:val="24"/>
              </w:rPr>
              <w:t xml:space="preserve"> реализации которых предоставляется налоговая льгота</w:t>
            </w:r>
          </w:p>
        </w:tc>
        <w:tc>
          <w:tcPr>
            <w:tcW w:w="4252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Наименование</w:t>
            </w:r>
          </w:p>
        </w:tc>
      </w:tr>
      <w:tr w:rsidR="00B05D15" w:rsidRPr="000C2999">
        <w:tc>
          <w:tcPr>
            <w:tcW w:w="4835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Реквизиты закона, устанавливающего налоговую льготу</w:t>
            </w:r>
          </w:p>
        </w:tc>
        <w:tc>
          <w:tcPr>
            <w:tcW w:w="4252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Статья, N и дата закона, наименование</w:t>
            </w:r>
          </w:p>
        </w:tc>
      </w:tr>
      <w:tr w:rsidR="00B05D15" w:rsidRPr="000C2999">
        <w:tc>
          <w:tcPr>
            <w:tcW w:w="4835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4252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Наименование</w:t>
            </w:r>
          </w:p>
        </w:tc>
      </w:tr>
      <w:tr w:rsidR="00B05D15" w:rsidRPr="000C2999">
        <w:tc>
          <w:tcPr>
            <w:tcW w:w="4835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4252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Один из вариантов:</w:t>
            </w:r>
          </w:p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1) Юридические лица</w:t>
            </w:r>
          </w:p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2) Юридические лица/индивидуальные предприниматели</w:t>
            </w:r>
          </w:p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3) Физические лица</w:t>
            </w:r>
          </w:p>
        </w:tc>
      </w:tr>
      <w:tr w:rsidR="00B05D15" w:rsidRPr="000C2999">
        <w:tc>
          <w:tcPr>
            <w:tcW w:w="4835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Условия предоставления налоговой льготы</w:t>
            </w:r>
          </w:p>
        </w:tc>
        <w:tc>
          <w:tcPr>
            <w:tcW w:w="4252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При наличии условий</w:t>
            </w:r>
          </w:p>
        </w:tc>
      </w:tr>
      <w:tr w:rsidR="00B05D15" w:rsidRPr="000C2999">
        <w:tc>
          <w:tcPr>
            <w:tcW w:w="4835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Целевая категория плательщиков налогов, для которых предусмотрены налоговые льготы</w:t>
            </w:r>
          </w:p>
        </w:tc>
        <w:tc>
          <w:tcPr>
            <w:tcW w:w="4252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Категории налогоплательщиков, которым предоставлена льгота</w:t>
            </w:r>
          </w:p>
        </w:tc>
      </w:tr>
      <w:tr w:rsidR="00B05D15" w:rsidRPr="000C2999">
        <w:tc>
          <w:tcPr>
            <w:tcW w:w="4835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Период действия налогового расхода</w:t>
            </w:r>
          </w:p>
        </w:tc>
        <w:tc>
          <w:tcPr>
            <w:tcW w:w="4252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Период</w:t>
            </w:r>
          </w:p>
        </w:tc>
      </w:tr>
      <w:tr w:rsidR="00B05D15" w:rsidRPr="000C2999">
        <w:tc>
          <w:tcPr>
            <w:tcW w:w="4835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4252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Один из вариантов:</w:t>
            </w:r>
          </w:p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lastRenderedPageBreak/>
              <w:t>1) стимулирующая</w:t>
            </w:r>
          </w:p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2) социальная</w:t>
            </w:r>
          </w:p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3) техническая</w:t>
            </w:r>
          </w:p>
        </w:tc>
      </w:tr>
      <w:tr w:rsidR="00B05D15" w:rsidRPr="000C2999">
        <w:tc>
          <w:tcPr>
            <w:tcW w:w="4835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lastRenderedPageBreak/>
              <w:t>Цель государственной программы (подпрограммы государственной программы) Карачаево-Черкесской Республики и (или) цель социально-экономического развития Карачаево-Черкесской Республики, на достижение которой оказывает влияние налоговый расход</w:t>
            </w:r>
          </w:p>
        </w:tc>
        <w:tc>
          <w:tcPr>
            <w:tcW w:w="4252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Цель</w:t>
            </w:r>
          </w:p>
        </w:tc>
      </w:tr>
      <w:tr w:rsidR="00B05D15" w:rsidRPr="000C2999">
        <w:tc>
          <w:tcPr>
            <w:tcW w:w="4835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Целевой показатель (индикатор), достижение которого связано с предоставлением налоговых льгот, освобождений и иных преференций</w:t>
            </w:r>
          </w:p>
        </w:tc>
        <w:tc>
          <w:tcPr>
            <w:tcW w:w="4252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Целевой показатель (индикатор)</w:t>
            </w:r>
          </w:p>
        </w:tc>
      </w:tr>
      <w:tr w:rsidR="00B05D15" w:rsidRPr="000C2999">
        <w:tc>
          <w:tcPr>
            <w:tcW w:w="4835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Объем налогового расхода консолидированного бюджета Карачаево-Черкесской Республики, тыс. рублей</w:t>
            </w:r>
          </w:p>
        </w:tc>
        <w:tc>
          <w:tcPr>
            <w:tcW w:w="4252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Объем выпадающих доходов в тыс. рублей по годам</w:t>
            </w:r>
          </w:p>
        </w:tc>
      </w:tr>
    </w:tbl>
    <w:p w:rsidR="00B05D15" w:rsidRPr="000C2999" w:rsidRDefault="00B05D15">
      <w:pPr>
        <w:pStyle w:val="ConsPlusNormal"/>
        <w:jc w:val="both"/>
        <w:rPr>
          <w:sz w:val="24"/>
          <w:szCs w:val="24"/>
        </w:rPr>
      </w:pPr>
    </w:p>
    <w:p w:rsidR="00B05D15" w:rsidRPr="000C2999" w:rsidRDefault="00B05D15">
      <w:pPr>
        <w:pStyle w:val="ConsPlusNormal"/>
        <w:jc w:val="both"/>
        <w:rPr>
          <w:sz w:val="24"/>
          <w:szCs w:val="24"/>
        </w:rPr>
      </w:pPr>
    </w:p>
    <w:p w:rsidR="00B05D15" w:rsidRPr="000C2999" w:rsidRDefault="00B05D15">
      <w:pPr>
        <w:pStyle w:val="ConsPlusNormal"/>
        <w:jc w:val="both"/>
        <w:rPr>
          <w:sz w:val="24"/>
          <w:szCs w:val="24"/>
        </w:rPr>
      </w:pPr>
    </w:p>
    <w:p w:rsidR="00B05D15" w:rsidRPr="000C2999" w:rsidRDefault="00B05D15">
      <w:pPr>
        <w:pStyle w:val="ConsPlusNormal"/>
        <w:jc w:val="both"/>
        <w:rPr>
          <w:sz w:val="24"/>
          <w:szCs w:val="24"/>
        </w:rPr>
      </w:pPr>
    </w:p>
    <w:p w:rsidR="00B05D15" w:rsidRPr="000C2999" w:rsidRDefault="00B05D15">
      <w:pPr>
        <w:pStyle w:val="ConsPlusNormal"/>
        <w:jc w:val="both"/>
        <w:rPr>
          <w:sz w:val="24"/>
          <w:szCs w:val="24"/>
        </w:rPr>
      </w:pPr>
    </w:p>
    <w:p w:rsidR="00B05D15" w:rsidRPr="000C2999" w:rsidRDefault="00B05D15">
      <w:pPr>
        <w:pStyle w:val="ConsPlusNormal"/>
        <w:jc w:val="both"/>
        <w:rPr>
          <w:sz w:val="24"/>
          <w:szCs w:val="24"/>
        </w:rPr>
      </w:pPr>
    </w:p>
    <w:p w:rsidR="00B05D15" w:rsidRPr="000C2999" w:rsidRDefault="00B05D15">
      <w:pPr>
        <w:pStyle w:val="ConsPlusNormal"/>
        <w:jc w:val="both"/>
        <w:rPr>
          <w:sz w:val="24"/>
          <w:szCs w:val="24"/>
        </w:rPr>
      </w:pPr>
    </w:p>
    <w:p w:rsidR="00B05D15" w:rsidRPr="000C2999" w:rsidRDefault="00B05D15">
      <w:pPr>
        <w:pStyle w:val="ConsPlusNormal"/>
        <w:jc w:val="both"/>
        <w:rPr>
          <w:sz w:val="24"/>
          <w:szCs w:val="24"/>
        </w:rPr>
      </w:pPr>
    </w:p>
    <w:p w:rsidR="00B05D15" w:rsidRPr="000C2999" w:rsidRDefault="00B05D15">
      <w:pPr>
        <w:pStyle w:val="ConsPlusNormal"/>
        <w:jc w:val="both"/>
        <w:rPr>
          <w:sz w:val="24"/>
          <w:szCs w:val="24"/>
        </w:rPr>
      </w:pPr>
    </w:p>
    <w:p w:rsidR="000C2999" w:rsidRDefault="000C2999">
      <w:pPr>
        <w:pStyle w:val="ConsPlusNormal"/>
        <w:jc w:val="both"/>
        <w:rPr>
          <w:sz w:val="24"/>
          <w:szCs w:val="24"/>
        </w:rPr>
      </w:pPr>
    </w:p>
    <w:p w:rsidR="000C2999" w:rsidRDefault="000C2999">
      <w:pPr>
        <w:pStyle w:val="ConsPlusNormal"/>
        <w:jc w:val="both"/>
        <w:rPr>
          <w:sz w:val="24"/>
          <w:szCs w:val="24"/>
        </w:rPr>
      </w:pPr>
    </w:p>
    <w:p w:rsidR="000C2999" w:rsidRDefault="000C2999">
      <w:pPr>
        <w:pStyle w:val="ConsPlusNormal"/>
        <w:jc w:val="both"/>
        <w:rPr>
          <w:sz w:val="24"/>
          <w:szCs w:val="24"/>
        </w:rPr>
      </w:pPr>
    </w:p>
    <w:p w:rsidR="000C2999" w:rsidRDefault="000C2999">
      <w:pPr>
        <w:pStyle w:val="ConsPlusNormal"/>
        <w:jc w:val="both"/>
        <w:rPr>
          <w:sz w:val="24"/>
          <w:szCs w:val="24"/>
        </w:rPr>
      </w:pPr>
    </w:p>
    <w:p w:rsidR="000C2999" w:rsidRDefault="000C2999">
      <w:pPr>
        <w:pStyle w:val="ConsPlusNormal"/>
        <w:jc w:val="both"/>
        <w:rPr>
          <w:sz w:val="24"/>
          <w:szCs w:val="24"/>
        </w:rPr>
      </w:pPr>
    </w:p>
    <w:p w:rsidR="000C2999" w:rsidRDefault="000C2999">
      <w:pPr>
        <w:pStyle w:val="ConsPlusNormal"/>
        <w:jc w:val="both"/>
        <w:rPr>
          <w:sz w:val="24"/>
          <w:szCs w:val="24"/>
        </w:rPr>
      </w:pPr>
    </w:p>
    <w:p w:rsidR="000C2999" w:rsidRDefault="000C2999">
      <w:pPr>
        <w:pStyle w:val="ConsPlusNormal"/>
        <w:jc w:val="both"/>
        <w:rPr>
          <w:sz w:val="24"/>
          <w:szCs w:val="24"/>
        </w:rPr>
      </w:pPr>
    </w:p>
    <w:p w:rsidR="000C2999" w:rsidRDefault="000C2999">
      <w:pPr>
        <w:pStyle w:val="ConsPlusNormal"/>
        <w:jc w:val="both"/>
        <w:rPr>
          <w:sz w:val="24"/>
          <w:szCs w:val="24"/>
        </w:rPr>
      </w:pPr>
    </w:p>
    <w:p w:rsidR="000C2999" w:rsidRDefault="000C2999">
      <w:pPr>
        <w:pStyle w:val="ConsPlusNormal"/>
        <w:jc w:val="both"/>
        <w:rPr>
          <w:sz w:val="24"/>
          <w:szCs w:val="24"/>
        </w:rPr>
      </w:pPr>
    </w:p>
    <w:p w:rsidR="000C2999" w:rsidRDefault="000C2999">
      <w:pPr>
        <w:pStyle w:val="ConsPlusNormal"/>
        <w:jc w:val="both"/>
        <w:rPr>
          <w:sz w:val="24"/>
          <w:szCs w:val="24"/>
        </w:rPr>
      </w:pPr>
    </w:p>
    <w:p w:rsidR="000C2999" w:rsidRDefault="000C2999">
      <w:pPr>
        <w:pStyle w:val="ConsPlusNormal"/>
        <w:jc w:val="both"/>
        <w:rPr>
          <w:sz w:val="24"/>
          <w:szCs w:val="24"/>
        </w:rPr>
      </w:pPr>
    </w:p>
    <w:p w:rsidR="000C2999" w:rsidRDefault="000C2999">
      <w:pPr>
        <w:pStyle w:val="ConsPlusNormal"/>
        <w:jc w:val="both"/>
        <w:rPr>
          <w:sz w:val="24"/>
          <w:szCs w:val="24"/>
        </w:rPr>
      </w:pPr>
    </w:p>
    <w:p w:rsidR="000C2999" w:rsidRDefault="000C2999">
      <w:pPr>
        <w:pStyle w:val="ConsPlusNormal"/>
        <w:jc w:val="both"/>
        <w:rPr>
          <w:sz w:val="24"/>
          <w:szCs w:val="24"/>
        </w:rPr>
      </w:pPr>
    </w:p>
    <w:p w:rsidR="000C2999" w:rsidRDefault="000C2999">
      <w:pPr>
        <w:pStyle w:val="ConsPlusNormal"/>
        <w:jc w:val="both"/>
        <w:rPr>
          <w:sz w:val="24"/>
          <w:szCs w:val="24"/>
        </w:rPr>
      </w:pPr>
    </w:p>
    <w:p w:rsidR="000C2999" w:rsidRDefault="000C2999">
      <w:pPr>
        <w:pStyle w:val="ConsPlusNormal"/>
        <w:jc w:val="both"/>
        <w:rPr>
          <w:sz w:val="24"/>
          <w:szCs w:val="24"/>
        </w:rPr>
      </w:pPr>
    </w:p>
    <w:p w:rsidR="000C2999" w:rsidRDefault="000C2999">
      <w:pPr>
        <w:pStyle w:val="ConsPlusNormal"/>
        <w:jc w:val="both"/>
        <w:rPr>
          <w:sz w:val="24"/>
          <w:szCs w:val="24"/>
        </w:rPr>
      </w:pPr>
    </w:p>
    <w:p w:rsidR="000C2999" w:rsidRDefault="000C2999">
      <w:pPr>
        <w:pStyle w:val="ConsPlusNormal"/>
        <w:jc w:val="both"/>
        <w:rPr>
          <w:sz w:val="24"/>
          <w:szCs w:val="24"/>
        </w:rPr>
      </w:pPr>
    </w:p>
    <w:p w:rsidR="000C2999" w:rsidRDefault="000C2999">
      <w:pPr>
        <w:pStyle w:val="ConsPlusNormal"/>
        <w:jc w:val="both"/>
        <w:rPr>
          <w:sz w:val="24"/>
          <w:szCs w:val="24"/>
        </w:rPr>
      </w:pPr>
    </w:p>
    <w:p w:rsidR="000C2999" w:rsidRDefault="000C2999">
      <w:pPr>
        <w:pStyle w:val="ConsPlusNormal"/>
        <w:jc w:val="both"/>
        <w:rPr>
          <w:sz w:val="24"/>
          <w:szCs w:val="24"/>
        </w:rPr>
      </w:pPr>
    </w:p>
    <w:p w:rsidR="000C2999" w:rsidRDefault="000C2999">
      <w:pPr>
        <w:pStyle w:val="ConsPlusNormal"/>
        <w:jc w:val="both"/>
        <w:rPr>
          <w:sz w:val="24"/>
          <w:szCs w:val="24"/>
        </w:rPr>
      </w:pPr>
    </w:p>
    <w:p w:rsidR="000C2999" w:rsidRDefault="000C2999">
      <w:pPr>
        <w:pStyle w:val="ConsPlusNormal"/>
        <w:jc w:val="both"/>
        <w:rPr>
          <w:sz w:val="24"/>
          <w:szCs w:val="24"/>
        </w:rPr>
      </w:pPr>
    </w:p>
    <w:p w:rsidR="000C2999" w:rsidRPr="000C2999" w:rsidRDefault="000C2999">
      <w:pPr>
        <w:pStyle w:val="ConsPlusNormal"/>
        <w:jc w:val="both"/>
        <w:rPr>
          <w:sz w:val="24"/>
          <w:szCs w:val="24"/>
        </w:rPr>
      </w:pPr>
      <w:bookmarkStart w:id="7" w:name="_GoBack"/>
      <w:bookmarkEnd w:id="7"/>
    </w:p>
    <w:p w:rsidR="000C2999" w:rsidRPr="000C2999" w:rsidRDefault="000C2999">
      <w:pPr>
        <w:pStyle w:val="ConsPlusNormal"/>
        <w:jc w:val="both"/>
        <w:rPr>
          <w:sz w:val="24"/>
          <w:szCs w:val="24"/>
        </w:rPr>
      </w:pPr>
    </w:p>
    <w:p w:rsidR="00B05D15" w:rsidRPr="000C2999" w:rsidRDefault="00B05D15">
      <w:pPr>
        <w:pStyle w:val="ConsPlusNormal"/>
        <w:jc w:val="right"/>
        <w:outlineLvl w:val="1"/>
        <w:rPr>
          <w:sz w:val="24"/>
          <w:szCs w:val="24"/>
        </w:rPr>
      </w:pPr>
      <w:r w:rsidRPr="000C2999">
        <w:rPr>
          <w:sz w:val="24"/>
          <w:szCs w:val="24"/>
        </w:rPr>
        <w:lastRenderedPageBreak/>
        <w:t>Приложение 2</w:t>
      </w:r>
    </w:p>
    <w:p w:rsidR="00B05D15" w:rsidRPr="000C2999" w:rsidRDefault="00B05D15">
      <w:pPr>
        <w:pStyle w:val="ConsPlusNormal"/>
        <w:jc w:val="right"/>
        <w:rPr>
          <w:sz w:val="24"/>
          <w:szCs w:val="24"/>
        </w:rPr>
      </w:pPr>
      <w:r w:rsidRPr="000C2999">
        <w:rPr>
          <w:sz w:val="24"/>
          <w:szCs w:val="24"/>
        </w:rPr>
        <w:t>к Правилам</w:t>
      </w:r>
    </w:p>
    <w:p w:rsidR="00B05D15" w:rsidRPr="000C2999" w:rsidRDefault="00B05D15">
      <w:pPr>
        <w:pStyle w:val="ConsPlusNormal"/>
        <w:jc w:val="both"/>
        <w:rPr>
          <w:sz w:val="24"/>
          <w:szCs w:val="24"/>
        </w:rPr>
      </w:pPr>
    </w:p>
    <w:p w:rsidR="00B05D15" w:rsidRPr="000C2999" w:rsidRDefault="00B05D15">
      <w:pPr>
        <w:pStyle w:val="ConsPlusTitle"/>
        <w:jc w:val="center"/>
        <w:rPr>
          <w:sz w:val="24"/>
          <w:szCs w:val="24"/>
        </w:rPr>
      </w:pPr>
      <w:bookmarkStart w:id="8" w:name="P195"/>
      <w:bookmarkEnd w:id="8"/>
      <w:r w:rsidRPr="000C2999">
        <w:rPr>
          <w:sz w:val="24"/>
          <w:szCs w:val="24"/>
        </w:rPr>
        <w:t>ПАСПОРТ</w:t>
      </w:r>
    </w:p>
    <w:p w:rsidR="00B05D15" w:rsidRPr="000C2999" w:rsidRDefault="00B05D15">
      <w:pPr>
        <w:pStyle w:val="ConsPlusTitle"/>
        <w:jc w:val="center"/>
        <w:rPr>
          <w:sz w:val="24"/>
          <w:szCs w:val="24"/>
        </w:rPr>
      </w:pPr>
      <w:r w:rsidRPr="000C2999">
        <w:rPr>
          <w:sz w:val="24"/>
          <w:szCs w:val="24"/>
        </w:rPr>
        <w:t>НАЛОГОВОГО РАСХОДА КАРАЧАЕВО-ЧЕРКЕССКОЙ РЕСПУБЛИКИ</w:t>
      </w:r>
    </w:p>
    <w:p w:rsidR="00B05D15" w:rsidRPr="000C2999" w:rsidRDefault="00B05D15">
      <w:pPr>
        <w:pStyle w:val="ConsPlusNormal"/>
        <w:jc w:val="both"/>
        <w:rPr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2712"/>
        <w:gridCol w:w="1744"/>
      </w:tblGrid>
      <w:tr w:rsidR="00B05D15" w:rsidRPr="000C2999" w:rsidTr="00BA7C27">
        <w:tc>
          <w:tcPr>
            <w:tcW w:w="9418" w:type="dxa"/>
            <w:gridSpan w:val="4"/>
          </w:tcPr>
          <w:p w:rsidR="00B05D15" w:rsidRPr="000C2999" w:rsidRDefault="00B05D15" w:rsidP="00A15952">
            <w:pPr>
              <w:pStyle w:val="ConsPlusNormal"/>
              <w:ind w:right="490"/>
              <w:jc w:val="center"/>
              <w:outlineLvl w:val="2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Наименование налогового расхода Карачаево-Черкесской Республики</w:t>
            </w:r>
          </w:p>
        </w:tc>
      </w:tr>
      <w:tr w:rsidR="00B05D15" w:rsidRPr="000C2999" w:rsidTr="00BA7C27">
        <w:tc>
          <w:tcPr>
            <w:tcW w:w="709" w:type="dxa"/>
          </w:tcPr>
          <w:p w:rsidR="00B05D15" w:rsidRPr="000C2999" w:rsidRDefault="00B05D1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 xml:space="preserve">N </w:t>
            </w:r>
            <w:proofErr w:type="gramStart"/>
            <w:r w:rsidRPr="000C2999">
              <w:rPr>
                <w:sz w:val="24"/>
                <w:szCs w:val="24"/>
              </w:rPr>
              <w:t>п</w:t>
            </w:r>
            <w:proofErr w:type="gramEnd"/>
            <w:r w:rsidRPr="000C2999">
              <w:rPr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B05D15" w:rsidRPr="000C2999" w:rsidRDefault="00B05D1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2712" w:type="dxa"/>
          </w:tcPr>
          <w:p w:rsidR="00B05D15" w:rsidRPr="000C2999" w:rsidRDefault="00B05D1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Рекомендации по заполнению</w:t>
            </w:r>
          </w:p>
        </w:tc>
        <w:tc>
          <w:tcPr>
            <w:tcW w:w="1744" w:type="dxa"/>
          </w:tcPr>
          <w:p w:rsidR="00B05D15" w:rsidRPr="000C2999" w:rsidRDefault="00B05D1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Источник данных</w:t>
            </w:r>
          </w:p>
        </w:tc>
      </w:tr>
      <w:tr w:rsidR="00B05D15" w:rsidRPr="000C2999" w:rsidTr="00BA7C27">
        <w:tc>
          <w:tcPr>
            <w:tcW w:w="709" w:type="dxa"/>
          </w:tcPr>
          <w:p w:rsidR="00B05D15" w:rsidRPr="000C2999" w:rsidRDefault="00B05D1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05D15" w:rsidRPr="000C2999" w:rsidRDefault="00B05D1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B05D15" w:rsidRPr="000C2999" w:rsidRDefault="00B05D1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3</w:t>
            </w:r>
          </w:p>
        </w:tc>
        <w:tc>
          <w:tcPr>
            <w:tcW w:w="1744" w:type="dxa"/>
          </w:tcPr>
          <w:p w:rsidR="00B05D15" w:rsidRPr="000C2999" w:rsidRDefault="00B05D1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4</w:t>
            </w:r>
          </w:p>
        </w:tc>
      </w:tr>
      <w:tr w:rsidR="00B05D15" w:rsidRPr="000C2999" w:rsidTr="00BA7C27">
        <w:tc>
          <w:tcPr>
            <w:tcW w:w="9418" w:type="dxa"/>
            <w:gridSpan w:val="4"/>
          </w:tcPr>
          <w:p w:rsidR="00B05D15" w:rsidRPr="000C2999" w:rsidRDefault="00B05D15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Нормативные характеристики налогового расхода Карачаево-Черкесской Республики</w:t>
            </w:r>
          </w:p>
        </w:tc>
      </w:tr>
      <w:tr w:rsidR="00B05D15" w:rsidRPr="000C2999" w:rsidTr="00BA7C27">
        <w:tc>
          <w:tcPr>
            <w:tcW w:w="709" w:type="dxa"/>
          </w:tcPr>
          <w:p w:rsidR="00B05D15" w:rsidRPr="000C2999" w:rsidRDefault="00B05D1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2712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44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Перечень налоговых расходов</w:t>
            </w:r>
          </w:p>
        </w:tc>
      </w:tr>
      <w:tr w:rsidR="00B05D15" w:rsidRPr="000C2999" w:rsidTr="00BA7C27">
        <w:tc>
          <w:tcPr>
            <w:tcW w:w="709" w:type="dxa"/>
          </w:tcPr>
          <w:p w:rsidR="00B05D15" w:rsidRPr="000C2999" w:rsidRDefault="00B05D1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2712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Статья, N и дата закона, наименование</w:t>
            </w:r>
          </w:p>
        </w:tc>
        <w:tc>
          <w:tcPr>
            <w:tcW w:w="1744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Перечень налоговых расходов</w:t>
            </w:r>
          </w:p>
        </w:tc>
      </w:tr>
      <w:tr w:rsidR="00B05D15" w:rsidRPr="000C2999" w:rsidTr="00BA7C27">
        <w:tc>
          <w:tcPr>
            <w:tcW w:w="709" w:type="dxa"/>
          </w:tcPr>
          <w:p w:rsidR="00B05D15" w:rsidRPr="000C2999" w:rsidRDefault="00B05D1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712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Выбор одного из вариантов:</w:t>
            </w:r>
          </w:p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1) Юридические лица</w:t>
            </w:r>
          </w:p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2) Юридические лица/индивидуальные предприниматели</w:t>
            </w:r>
          </w:p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3) Физические лица</w:t>
            </w:r>
          </w:p>
        </w:tc>
        <w:tc>
          <w:tcPr>
            <w:tcW w:w="1744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Перечень налоговых расходов</w:t>
            </w:r>
          </w:p>
        </w:tc>
      </w:tr>
      <w:tr w:rsidR="00B05D15" w:rsidRPr="000C2999" w:rsidTr="00BA7C27">
        <w:tc>
          <w:tcPr>
            <w:tcW w:w="709" w:type="dxa"/>
          </w:tcPr>
          <w:p w:rsidR="00B05D15" w:rsidRPr="000C2999" w:rsidRDefault="00B05D1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2712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При наличии особых условий. Пример: размер осуществленных инвестиций, сумма уплаченных налогов</w:t>
            </w:r>
          </w:p>
        </w:tc>
        <w:tc>
          <w:tcPr>
            <w:tcW w:w="1744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Перечень налоговых расходов</w:t>
            </w:r>
          </w:p>
        </w:tc>
      </w:tr>
      <w:tr w:rsidR="00B05D15" w:rsidRPr="000C2999" w:rsidTr="00BA7C27">
        <w:tc>
          <w:tcPr>
            <w:tcW w:w="709" w:type="dxa"/>
          </w:tcPr>
          <w:p w:rsidR="00B05D15" w:rsidRPr="000C2999" w:rsidRDefault="00B05D1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712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Детализация по категориям должна соответствовать установленным категориям согласно НПА</w:t>
            </w:r>
          </w:p>
        </w:tc>
        <w:tc>
          <w:tcPr>
            <w:tcW w:w="1744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Перечень налоговых расходов</w:t>
            </w:r>
          </w:p>
        </w:tc>
      </w:tr>
      <w:tr w:rsidR="00B05D15" w:rsidRPr="000C2999" w:rsidTr="00BA7C27">
        <w:tc>
          <w:tcPr>
            <w:tcW w:w="709" w:type="dxa"/>
          </w:tcPr>
          <w:p w:rsidR="00B05D15" w:rsidRPr="000C2999" w:rsidRDefault="00B05D1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</w:t>
            </w:r>
          </w:p>
        </w:tc>
        <w:tc>
          <w:tcPr>
            <w:tcW w:w="2712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XX.XX.XXXX</w:t>
            </w:r>
          </w:p>
        </w:tc>
        <w:tc>
          <w:tcPr>
            <w:tcW w:w="1744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B05D15" w:rsidRPr="000C2999" w:rsidTr="00BA7C27">
        <w:tc>
          <w:tcPr>
            <w:tcW w:w="709" w:type="dxa"/>
          </w:tcPr>
          <w:p w:rsidR="00B05D15" w:rsidRPr="000C2999" w:rsidRDefault="00B05D1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 xml:space="preserve">Даты вступления в силу нормативных правовых актов, отменяющих налоговые льготы, освобождения и </w:t>
            </w:r>
            <w:r w:rsidRPr="000C2999">
              <w:rPr>
                <w:sz w:val="24"/>
                <w:szCs w:val="24"/>
              </w:rPr>
              <w:lastRenderedPageBreak/>
              <w:t>иные преференции для плательщиков налогов/дата отмены налоговой льготы</w:t>
            </w:r>
          </w:p>
        </w:tc>
        <w:tc>
          <w:tcPr>
            <w:tcW w:w="2712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lastRenderedPageBreak/>
              <w:t>XX.XX.XXXX</w:t>
            </w:r>
          </w:p>
        </w:tc>
        <w:tc>
          <w:tcPr>
            <w:tcW w:w="1744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B05D15" w:rsidRPr="000C2999" w:rsidTr="00BA7C27">
        <w:tc>
          <w:tcPr>
            <w:tcW w:w="9418" w:type="dxa"/>
            <w:gridSpan w:val="4"/>
          </w:tcPr>
          <w:p w:rsidR="00B05D15" w:rsidRPr="000C2999" w:rsidRDefault="00B05D15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lastRenderedPageBreak/>
              <w:t>Целевые характеристики налогового расхода Карачаево-Черкесской Республики</w:t>
            </w:r>
          </w:p>
        </w:tc>
      </w:tr>
      <w:tr w:rsidR="00B05D15" w:rsidRPr="000C2999" w:rsidTr="00BA7C27">
        <w:tc>
          <w:tcPr>
            <w:tcW w:w="709" w:type="dxa"/>
          </w:tcPr>
          <w:p w:rsidR="00B05D15" w:rsidRPr="000C2999" w:rsidRDefault="00B05D1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Целевая категория налоговых расходов Карачаево-Черкесской Республики</w:t>
            </w:r>
          </w:p>
        </w:tc>
        <w:tc>
          <w:tcPr>
            <w:tcW w:w="2712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Выбор одного из вариантов:</w:t>
            </w:r>
          </w:p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1) стимулирующая</w:t>
            </w:r>
          </w:p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2) социальная</w:t>
            </w:r>
          </w:p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3) техническая</w:t>
            </w:r>
          </w:p>
        </w:tc>
        <w:tc>
          <w:tcPr>
            <w:tcW w:w="1744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Перечень налоговых расходов</w:t>
            </w:r>
          </w:p>
        </w:tc>
      </w:tr>
      <w:tr w:rsidR="00B05D15" w:rsidRPr="000C2999" w:rsidTr="00BA7C27">
        <w:tc>
          <w:tcPr>
            <w:tcW w:w="709" w:type="dxa"/>
          </w:tcPr>
          <w:p w:rsidR="00B05D15" w:rsidRPr="000C2999" w:rsidRDefault="00B05D1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2712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Содержание цели</w:t>
            </w:r>
          </w:p>
        </w:tc>
        <w:tc>
          <w:tcPr>
            <w:tcW w:w="1744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B05D15" w:rsidRPr="000C2999" w:rsidTr="00BA7C27">
        <w:tc>
          <w:tcPr>
            <w:tcW w:w="709" w:type="dxa"/>
          </w:tcPr>
          <w:p w:rsidR="00B05D15" w:rsidRPr="000C2999" w:rsidRDefault="00B05D1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 xml:space="preserve">Наименование государственной программы Карачаево-Черкесской Республики, наименование нормативного правового акта, определяющего цели социально-экономической политики Карачаево-Черкесской Республики, не относящиеся к государственным программам Карачаево-Черкесской Республики, в </w:t>
            </w:r>
            <w:proofErr w:type="gramStart"/>
            <w:r w:rsidRPr="000C2999">
              <w:rPr>
                <w:sz w:val="24"/>
                <w:szCs w:val="24"/>
              </w:rPr>
              <w:t>целях</w:t>
            </w:r>
            <w:proofErr w:type="gramEnd"/>
            <w:r w:rsidRPr="000C2999">
              <w:rPr>
                <w:sz w:val="24"/>
                <w:szCs w:val="24"/>
              </w:rPr>
              <w:t xml:space="preserve"> реализации которых предоставляется налоговая льгота</w:t>
            </w:r>
          </w:p>
        </w:tc>
        <w:tc>
          <w:tcPr>
            <w:tcW w:w="2712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44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Перечень налоговых расходов и данные куратора налогового расхода</w:t>
            </w:r>
          </w:p>
        </w:tc>
      </w:tr>
      <w:tr w:rsidR="00B05D15" w:rsidRPr="000C2999" w:rsidTr="00BA7C27">
        <w:tc>
          <w:tcPr>
            <w:tcW w:w="709" w:type="dxa"/>
          </w:tcPr>
          <w:p w:rsidR="00B05D15" w:rsidRPr="000C2999" w:rsidRDefault="00B05D1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 xml:space="preserve">Наименования структурных элементов государственных программ Карачаево-Черкесской Республики, в </w:t>
            </w:r>
            <w:proofErr w:type="gramStart"/>
            <w:r w:rsidRPr="000C2999">
              <w:rPr>
                <w:sz w:val="24"/>
                <w:szCs w:val="24"/>
              </w:rPr>
              <w:t>целях</w:t>
            </w:r>
            <w:proofErr w:type="gramEnd"/>
            <w:r w:rsidRPr="000C2999">
              <w:rPr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712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Наименование структурного элемента государственных программ</w:t>
            </w:r>
          </w:p>
        </w:tc>
        <w:tc>
          <w:tcPr>
            <w:tcW w:w="1744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Перечень налоговых расходов и данные куратора налогового расхода</w:t>
            </w:r>
          </w:p>
        </w:tc>
      </w:tr>
      <w:tr w:rsidR="00B05D15" w:rsidRPr="000C2999" w:rsidTr="00BA7C27">
        <w:tc>
          <w:tcPr>
            <w:tcW w:w="709" w:type="dxa"/>
          </w:tcPr>
          <w:p w:rsidR="00B05D15" w:rsidRPr="000C2999" w:rsidRDefault="00B05D1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Показатели (индикаторы) достижения целей государственных программ Карачаево-Черкесской Республики и (или) целей социально-экономической политики Карачаево-Черкесской Республики, не относящихся к государственным программам Карачаево-Черкесской Республики,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712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44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B05D15" w:rsidRPr="000C2999" w:rsidTr="00BA7C27">
        <w:tc>
          <w:tcPr>
            <w:tcW w:w="709" w:type="dxa"/>
          </w:tcPr>
          <w:p w:rsidR="00B05D15" w:rsidRPr="000C2999" w:rsidRDefault="00B05D1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Значения показателей (индикаторов) достижения целей государственных программ Карачаево-Черкесской Республики и (или) целей социально-</w:t>
            </w:r>
            <w:r w:rsidRPr="000C2999">
              <w:rPr>
                <w:sz w:val="24"/>
                <w:szCs w:val="24"/>
              </w:rPr>
              <w:lastRenderedPageBreak/>
              <w:t>экономической политики Карачаево-Черкесской Республики, не относящихся к государственным программам Карачаево-Черкесской Республики,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712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lastRenderedPageBreak/>
              <w:t>X единиц Информация представляется по годам</w:t>
            </w:r>
          </w:p>
        </w:tc>
        <w:tc>
          <w:tcPr>
            <w:tcW w:w="1744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B05D15" w:rsidRPr="000C2999" w:rsidTr="00BA7C27">
        <w:tc>
          <w:tcPr>
            <w:tcW w:w="709" w:type="dxa"/>
          </w:tcPr>
          <w:p w:rsidR="00B05D15" w:rsidRPr="000C2999" w:rsidRDefault="00B05D1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4253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Прогнозные (оценочные) значения показателей (индикаторов) достижения целей государственных программ Карачаево-Черкесской Республики и (или) целей социально-экономической политики Карачаево-Черкесской Республики, не относящихся к государственным программам Карачаево-Черкесской Республики,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2712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X единиц Информация представляется по годам</w:t>
            </w:r>
          </w:p>
        </w:tc>
        <w:tc>
          <w:tcPr>
            <w:tcW w:w="1744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B05D15" w:rsidRPr="000C2999" w:rsidTr="00BA7C27">
        <w:tc>
          <w:tcPr>
            <w:tcW w:w="9418" w:type="dxa"/>
            <w:gridSpan w:val="4"/>
          </w:tcPr>
          <w:p w:rsidR="00B05D15" w:rsidRPr="000C2999" w:rsidRDefault="00B05D15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Фискальные характеристики налогового расхода Карачаево-Черкесской Республики</w:t>
            </w:r>
          </w:p>
        </w:tc>
      </w:tr>
      <w:tr w:rsidR="00B05D15" w:rsidRPr="000C2999" w:rsidTr="00BA7C27">
        <w:tc>
          <w:tcPr>
            <w:tcW w:w="709" w:type="dxa"/>
          </w:tcPr>
          <w:p w:rsidR="00B05D15" w:rsidRPr="000C2999" w:rsidRDefault="00B05D1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 за отчетный финансовый год, (тыс. рублей)</w:t>
            </w:r>
          </w:p>
        </w:tc>
        <w:tc>
          <w:tcPr>
            <w:tcW w:w="2712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 xml:space="preserve">X тыс. рублей Информация представляется по </w:t>
            </w:r>
            <w:proofErr w:type="gramStart"/>
            <w:r w:rsidRPr="000C2999">
              <w:rPr>
                <w:sz w:val="24"/>
                <w:szCs w:val="24"/>
              </w:rPr>
              <w:t>годам</w:t>
            </w:r>
            <w:proofErr w:type="gramEnd"/>
            <w:r w:rsidRPr="000C2999">
              <w:rPr>
                <w:sz w:val="24"/>
                <w:szCs w:val="24"/>
              </w:rPr>
              <w:t xml:space="preserve"> если льгота действовала, но плательщики, воспользовавшиеся льготой отсутствовали в периоде, указывается 0. В случае</w:t>
            </w:r>
            <w:proofErr w:type="gramStart"/>
            <w:r w:rsidRPr="000C2999">
              <w:rPr>
                <w:sz w:val="24"/>
                <w:szCs w:val="24"/>
              </w:rPr>
              <w:t>,</w:t>
            </w:r>
            <w:proofErr w:type="gramEnd"/>
            <w:r w:rsidRPr="000C2999">
              <w:rPr>
                <w:sz w:val="24"/>
                <w:szCs w:val="24"/>
              </w:rPr>
              <w:t xml:space="preserve"> если льгота не действовала, указывается знак X</w:t>
            </w:r>
          </w:p>
        </w:tc>
        <w:tc>
          <w:tcPr>
            <w:tcW w:w="1744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Управление Федеральной налоговой службы по Карачаево-Черкесской Республике</w:t>
            </w:r>
          </w:p>
        </w:tc>
      </w:tr>
      <w:tr w:rsidR="00B05D15" w:rsidRPr="000C2999" w:rsidTr="00BA7C27">
        <w:tc>
          <w:tcPr>
            <w:tcW w:w="709" w:type="dxa"/>
          </w:tcPr>
          <w:p w:rsidR="00B05D15" w:rsidRPr="000C2999" w:rsidRDefault="00B05D1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16.</w:t>
            </w:r>
          </w:p>
        </w:tc>
        <w:tc>
          <w:tcPr>
            <w:tcW w:w="4253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период, (тыс. рублей)</w:t>
            </w:r>
          </w:p>
        </w:tc>
        <w:tc>
          <w:tcPr>
            <w:tcW w:w="2712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X тыс. рублей Информация представляется по годам</w:t>
            </w:r>
          </w:p>
        </w:tc>
        <w:tc>
          <w:tcPr>
            <w:tcW w:w="1744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Минфин Карачаево-Черкесской Республики</w:t>
            </w:r>
          </w:p>
        </w:tc>
      </w:tr>
      <w:tr w:rsidR="00B05D15" w:rsidRPr="000C2999" w:rsidTr="00BA7C27">
        <w:tc>
          <w:tcPr>
            <w:tcW w:w="709" w:type="dxa"/>
          </w:tcPr>
          <w:p w:rsidR="00B05D15" w:rsidRPr="000C2999" w:rsidRDefault="00B05D1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17.</w:t>
            </w:r>
          </w:p>
        </w:tc>
        <w:tc>
          <w:tcPr>
            <w:tcW w:w="4253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0C2999">
              <w:rPr>
                <w:sz w:val="24"/>
                <w:szCs w:val="24"/>
              </w:rPr>
              <w:t>Общая численность плательщиков налогов в отчетном финансовому году, (единиц)</w:t>
            </w:r>
            <w:proofErr w:type="gramEnd"/>
          </w:p>
        </w:tc>
        <w:tc>
          <w:tcPr>
            <w:tcW w:w="2712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X единиц</w:t>
            </w:r>
          </w:p>
        </w:tc>
        <w:tc>
          <w:tcPr>
            <w:tcW w:w="1744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Управление Федеральной налоговой службы по Карачаево-Черкесской Республике</w:t>
            </w:r>
          </w:p>
        </w:tc>
      </w:tr>
      <w:tr w:rsidR="00B05D15" w:rsidRPr="000C2999" w:rsidTr="00BA7C27">
        <w:tc>
          <w:tcPr>
            <w:tcW w:w="709" w:type="dxa"/>
          </w:tcPr>
          <w:p w:rsidR="00B05D15" w:rsidRPr="000C2999" w:rsidRDefault="00B05D1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4253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Численность плательщиков налогов, воспользовавшихся правом на получение налоговых льгот, освобождений и иных преференций в отчетном финансовом году, (единиц)</w:t>
            </w:r>
          </w:p>
        </w:tc>
        <w:tc>
          <w:tcPr>
            <w:tcW w:w="2712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X единиц</w:t>
            </w:r>
          </w:p>
        </w:tc>
        <w:tc>
          <w:tcPr>
            <w:tcW w:w="1744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Управление Федеральной налоговой службы по Карачаево-Черкесской Республике</w:t>
            </w:r>
          </w:p>
        </w:tc>
      </w:tr>
      <w:tr w:rsidR="00B05D15" w:rsidRPr="000C2999" w:rsidTr="00BA7C27">
        <w:tc>
          <w:tcPr>
            <w:tcW w:w="709" w:type="dxa"/>
          </w:tcPr>
          <w:p w:rsidR="00B05D15" w:rsidRPr="000C2999" w:rsidRDefault="00B05D1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19.</w:t>
            </w:r>
          </w:p>
        </w:tc>
        <w:tc>
          <w:tcPr>
            <w:tcW w:w="4253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Базовый объем налогов, задекларированный для уплаты в бюджет Карачаево-Черкесской Республики плательщиками налогов, по видам налогов, (тыс. рублей)</w:t>
            </w:r>
          </w:p>
        </w:tc>
        <w:tc>
          <w:tcPr>
            <w:tcW w:w="2712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X тыс. рублей Информация представляется по годам</w:t>
            </w:r>
          </w:p>
        </w:tc>
        <w:tc>
          <w:tcPr>
            <w:tcW w:w="1744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Управление Федеральной налоговой службы по Карачаево-Черкесской Республике</w:t>
            </w:r>
          </w:p>
        </w:tc>
      </w:tr>
      <w:tr w:rsidR="00B05D15" w:rsidRPr="000C2999" w:rsidTr="00BA7C27">
        <w:tc>
          <w:tcPr>
            <w:tcW w:w="709" w:type="dxa"/>
          </w:tcPr>
          <w:p w:rsidR="00B05D15" w:rsidRPr="000C2999" w:rsidRDefault="00B05D1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20.</w:t>
            </w:r>
          </w:p>
        </w:tc>
        <w:tc>
          <w:tcPr>
            <w:tcW w:w="4253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Объем налогов, задекларированный для уплаты в бюджет Карачаево-Черкесской Республики плательщиками налогов, имеющими право на налоговые льготы, освобождения и иные преференции, за 6 лет, предшествующих отчетному финансовому году, (тыс. рублей)</w:t>
            </w:r>
          </w:p>
        </w:tc>
        <w:tc>
          <w:tcPr>
            <w:tcW w:w="2712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X тыс. рублей Информация представляется по годам</w:t>
            </w:r>
          </w:p>
        </w:tc>
        <w:tc>
          <w:tcPr>
            <w:tcW w:w="1744" w:type="dxa"/>
          </w:tcPr>
          <w:p w:rsidR="00B05D15" w:rsidRPr="000C2999" w:rsidRDefault="00B05D15">
            <w:pPr>
              <w:pStyle w:val="ConsPlusNormal"/>
              <w:rPr>
                <w:sz w:val="24"/>
                <w:szCs w:val="24"/>
              </w:rPr>
            </w:pPr>
            <w:r w:rsidRPr="000C2999">
              <w:rPr>
                <w:sz w:val="24"/>
                <w:szCs w:val="24"/>
              </w:rPr>
              <w:t>Управление Федеральной налоговой службы по Карачаево-Черкесской Республике</w:t>
            </w:r>
          </w:p>
        </w:tc>
      </w:tr>
    </w:tbl>
    <w:p w:rsidR="00B05D15" w:rsidRPr="000C2999" w:rsidRDefault="00B05D15">
      <w:pPr>
        <w:pStyle w:val="ConsPlusNormal"/>
        <w:jc w:val="both"/>
        <w:rPr>
          <w:sz w:val="24"/>
          <w:szCs w:val="24"/>
        </w:rPr>
      </w:pPr>
    </w:p>
    <w:p w:rsidR="00B05D15" w:rsidRPr="000C2999" w:rsidRDefault="00B05D15">
      <w:pPr>
        <w:pStyle w:val="ConsPlusNormal"/>
        <w:jc w:val="both"/>
        <w:rPr>
          <w:sz w:val="24"/>
          <w:szCs w:val="24"/>
        </w:rPr>
      </w:pPr>
    </w:p>
    <w:p w:rsidR="00B05D15" w:rsidRPr="000C2999" w:rsidRDefault="00B05D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7763E7" w:rsidRPr="000C2999" w:rsidRDefault="007763E7">
      <w:pPr>
        <w:rPr>
          <w:sz w:val="24"/>
          <w:szCs w:val="24"/>
        </w:rPr>
      </w:pPr>
    </w:p>
    <w:sectPr w:rsidR="007763E7" w:rsidRPr="000C2999" w:rsidSect="00A15952">
      <w:pgSz w:w="11905" w:h="16838"/>
      <w:pgMar w:top="1134" w:right="850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4162"/>
    <w:multiLevelType w:val="hybridMultilevel"/>
    <w:tmpl w:val="7F567774"/>
    <w:lvl w:ilvl="0" w:tplc="7DDCD8D8">
      <w:start w:val="1"/>
      <w:numFmt w:val="decimal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15"/>
    <w:rsid w:val="000C2999"/>
    <w:rsid w:val="00134D4A"/>
    <w:rsid w:val="002D77A9"/>
    <w:rsid w:val="006D7DA1"/>
    <w:rsid w:val="007763E7"/>
    <w:rsid w:val="00832094"/>
    <w:rsid w:val="009B0E43"/>
    <w:rsid w:val="00A15952"/>
    <w:rsid w:val="00A73544"/>
    <w:rsid w:val="00B05D15"/>
    <w:rsid w:val="00BA7C27"/>
    <w:rsid w:val="00BD3FDC"/>
    <w:rsid w:val="00C9639C"/>
    <w:rsid w:val="00E13384"/>
    <w:rsid w:val="00FC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D1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B05D1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B05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34D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D1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B05D1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B05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34D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microsoft.com/office/2007/relationships/stylesWithEffects" Target="stylesWithEffects.xml"/><Relationship Id="rId21" Type="http://schemas.openxmlformats.org/officeDocument/2006/relationships/image" Target="media/image14.wmf"/><Relationship Id="rId7" Type="http://schemas.openxmlformats.org/officeDocument/2006/relationships/hyperlink" Target="consultantplus://offline/ref=F369384B6EF74C56A3B644D33B929922243944ADBFC1F26D699BB1035A7926B65CD2409D575F2437823FC4B4FElAM9M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69384B6EF74C56A3B644D33B929922243845AEBEC9F26D699BB1035A7926B64ED21894525A3C3CD57082E1F1ABCA809F495E3C2165l0M3M" TargetMode="Externa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5279</Words>
  <Characters>30092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Роза</cp:lastModifiedBy>
  <cp:revision>3</cp:revision>
  <cp:lastPrinted>2020-11-06T10:07:00Z</cp:lastPrinted>
  <dcterms:created xsi:type="dcterms:W3CDTF">2020-03-30T08:32:00Z</dcterms:created>
  <dcterms:modified xsi:type="dcterms:W3CDTF">2020-11-06T10:07:00Z</dcterms:modified>
</cp:coreProperties>
</file>